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EDB9" w14:textId="233F3B9A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specialet </w:t>
      </w:r>
      <w:r w:rsidR="00F63A34">
        <w:rPr>
          <w:rStyle w:val="Overskrift1Tegn"/>
          <w:rFonts w:eastAsia="Calibri"/>
        </w:rPr>
        <w:t>Personvognstekniker - EV</w:t>
      </w:r>
      <w:r>
        <w:br/>
      </w:r>
      <w:r w:rsidR="63814F22" w:rsidRPr="1E760FAC">
        <w:rPr>
          <w:rFonts w:ascii="Verdana" w:eastAsiaTheme="minorEastAsia" w:hAnsi="Verdana"/>
          <w:b/>
          <w:bCs/>
          <w:color w:val="000000" w:themeColor="text1"/>
          <w:sz w:val="23"/>
          <w:szCs w:val="23"/>
        </w:rPr>
        <w:t xml:space="preserve"> - gældende pr. 1/8 - 2026</w:t>
      </w:r>
    </w:p>
    <w:p w14:paraId="4A13A261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18"/>
          <w:szCs w:val="18"/>
        </w:rPr>
      </w:pPr>
    </w:p>
    <w:p w14:paraId="6E494AB6" w14:textId="26D6A64C" w:rsidR="00CD687D" w:rsidRPr="000731E2" w:rsidRDefault="00CD687D" w:rsidP="0870E571">
      <w:pPr>
        <w:autoSpaceDE w:val="0"/>
        <w:autoSpaceDN w:val="0"/>
        <w:adjustRightInd w:val="0"/>
        <w:spacing w:after="0"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color w:val="000000" w:themeColor="text1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</w:t>
      </w:r>
      <w:r w:rsidR="4A3CB8A7" w:rsidRPr="0870E571">
        <w:rPr>
          <w:rFonts w:ascii="Verdana" w:eastAsiaTheme="minorEastAsia" w:hAnsi="Verdana" w:cs="Verdana"/>
          <w:color w:val="000000" w:themeColor="text1"/>
          <w:sz w:val="18"/>
          <w:szCs w:val="18"/>
        </w:rPr>
        <w:t>U</w:t>
      </w:r>
      <w:r w:rsidRPr="0870E571">
        <w:rPr>
          <w:rFonts w:ascii="Verdana" w:eastAsiaTheme="minorEastAsia" w:hAnsi="Verdana" w:cs="Verdana"/>
          <w:color w:val="000000" w:themeColor="text1"/>
          <w:sz w:val="18"/>
          <w:szCs w:val="18"/>
        </w:rPr>
        <w:t xml:space="preserve">ddannelsesudvalg har udformet erklæringen om oplæring i henhold til gældende lov og bekendtgørelser om erhvervsuddannelserne.   </w:t>
      </w:r>
    </w:p>
    <w:p w14:paraId="0CC42267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18"/>
          <w:szCs w:val="18"/>
        </w:rPr>
      </w:pPr>
    </w:p>
    <w:p w14:paraId="5B688DAD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eastAsiaTheme="minorHAnsi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eastAsiaTheme="minorHAnsi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eastAsiaTheme="minorHAnsi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eastAsiaTheme="minorHAnsi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eastAsiaTheme="minorHAnsi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eastAsiaTheme="minorHAnsi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eastAsiaTheme="minorHAnsi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eastAsiaTheme="minorHAnsi" w:hAnsi="Verdana" w:cs="Verdana"/>
          <w:color w:val="000000"/>
          <w:sz w:val="18"/>
          <w:szCs w:val="18"/>
        </w:rPr>
        <w:t xml:space="preserve"> </w:t>
      </w:r>
    </w:p>
    <w:p w14:paraId="551011E5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color w:val="000000"/>
          <w:sz w:val="18"/>
          <w:szCs w:val="18"/>
        </w:rPr>
      </w:pPr>
    </w:p>
    <w:p w14:paraId="648B552E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eastAsiaTheme="minorHAnsi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504FC17E" w14:textId="77777777" w:rsidR="00CD687D" w:rsidRPr="000731E2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eastAsiaTheme="minorHAnsi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CD687D" w:rsidRPr="000731E2" w14:paraId="413532FC" w14:textId="77777777" w:rsidTr="00AC6677">
        <w:tc>
          <w:tcPr>
            <w:tcW w:w="9670" w:type="dxa"/>
          </w:tcPr>
          <w:p w14:paraId="1EBEDB50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AF04C0E" w14:textId="77777777" w:rsidR="00CD687D" w:rsidRPr="000C2385" w:rsidRDefault="00CD687D" w:rsidP="00AC667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0FA26D36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54465F7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0C089B29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30F1C524" w14:textId="77777777" w:rsidR="00CD687D" w:rsidRPr="000731E2" w:rsidRDefault="00CD687D" w:rsidP="00CD687D">
      <w:pPr>
        <w:spacing w:after="0"/>
        <w:rPr>
          <w:rFonts w:ascii="Verdana" w:eastAsiaTheme="minorHAnsi" w:hAnsi="Verdana" w:cstheme="minorBidi"/>
          <w:sz w:val="20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CD687D" w:rsidRPr="000731E2" w14:paraId="67EC6876" w14:textId="77777777" w:rsidTr="00AC6677">
        <w:tc>
          <w:tcPr>
            <w:tcW w:w="5245" w:type="dxa"/>
          </w:tcPr>
          <w:p w14:paraId="4624B684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97AC7E3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46531273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BF7AE73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73706C47" w14:textId="77777777" w:rsidR="00CD687D" w:rsidRPr="000731E2" w:rsidRDefault="00CD687D" w:rsidP="00CD687D">
      <w:pPr>
        <w:spacing w:after="0"/>
        <w:rPr>
          <w:rFonts w:ascii="Verdana" w:eastAsiaTheme="minorHAnsi" w:hAnsi="Verdana" w:cstheme="minorBidi"/>
          <w:sz w:val="20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CD687D" w:rsidRPr="000731E2" w14:paraId="213A668D" w14:textId="77777777" w:rsidTr="00AC6677">
        <w:tc>
          <w:tcPr>
            <w:tcW w:w="5245" w:type="dxa"/>
          </w:tcPr>
          <w:p w14:paraId="3AF6D1D6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9DCC3E7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1554417F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C61710A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CD687D" w:rsidRPr="000731E2" w14:paraId="2B51F1EF" w14:textId="77777777" w:rsidTr="00AC6677">
        <w:tc>
          <w:tcPr>
            <w:tcW w:w="5245" w:type="dxa"/>
          </w:tcPr>
          <w:p w14:paraId="587CE180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9E3C0C5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4167142B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A7D7DDB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CD687D" w:rsidRPr="000731E2" w14:paraId="6E59D0E9" w14:textId="77777777" w:rsidTr="00AC6677">
        <w:tc>
          <w:tcPr>
            <w:tcW w:w="5245" w:type="dxa"/>
          </w:tcPr>
          <w:p w14:paraId="01BB1A38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1E99942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79A93452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B49193B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06B06AD1" w14:textId="77777777" w:rsidR="00CD687D" w:rsidRPr="000731E2" w:rsidRDefault="00CD687D" w:rsidP="00CD687D">
      <w:pPr>
        <w:spacing w:after="0"/>
        <w:rPr>
          <w:rFonts w:ascii="Verdana" w:eastAsiaTheme="minorHAnsi" w:hAnsi="Verdana" w:cstheme="minorBidi"/>
          <w:sz w:val="20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CD687D" w:rsidRPr="000731E2" w14:paraId="70EF8856" w14:textId="77777777" w:rsidTr="00AC6677">
        <w:tc>
          <w:tcPr>
            <w:tcW w:w="9521" w:type="dxa"/>
            <w:gridSpan w:val="2"/>
          </w:tcPr>
          <w:p w14:paraId="38FE8441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7249186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CD687D" w:rsidRPr="000731E2" w14:paraId="7B20537D" w14:textId="77777777" w:rsidTr="00AC6677">
        <w:tc>
          <w:tcPr>
            <w:tcW w:w="5170" w:type="dxa"/>
          </w:tcPr>
          <w:p w14:paraId="304E3019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297F571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5AAFB908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25A3E9A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CD687D" w:rsidRPr="000731E2" w14:paraId="0A2E6D9E" w14:textId="77777777" w:rsidTr="00AC6677">
        <w:tc>
          <w:tcPr>
            <w:tcW w:w="5170" w:type="dxa"/>
          </w:tcPr>
          <w:p w14:paraId="222FCF6F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F3593E4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65775F01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F8486A6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CD687D" w:rsidRPr="000731E2" w14:paraId="0561D937" w14:textId="77777777" w:rsidTr="00AC6677">
        <w:tc>
          <w:tcPr>
            <w:tcW w:w="9521" w:type="dxa"/>
            <w:gridSpan w:val="2"/>
          </w:tcPr>
          <w:p w14:paraId="322FFBAC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6A3EE43" w14:textId="6FEB9EA1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20CC1767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B41829C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63F7714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BC81515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5DD7FCD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7CA5A8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1EBCAC4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DCE858A" w14:textId="77777777" w:rsidR="00CD687D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6E5CBCA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8C7C7E5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34C68EB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CD687D" w:rsidRPr="000731E2" w14:paraId="724AA9A7" w14:textId="77777777" w:rsidTr="00AC6677">
        <w:tc>
          <w:tcPr>
            <w:tcW w:w="9521" w:type="dxa"/>
            <w:gridSpan w:val="2"/>
          </w:tcPr>
          <w:p w14:paraId="15D6BE4B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A4EF645" w14:textId="77777777" w:rsidR="00CD687D" w:rsidRPr="000731E2" w:rsidRDefault="00CD687D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355B5DC9" w14:textId="037F979A" w:rsidR="00CD687D" w:rsidRPr="00CB49D6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iCs/>
          <w:color w:val="000000"/>
          <w:sz w:val="20"/>
          <w:szCs w:val="20"/>
        </w:rPr>
      </w:pPr>
      <w:r w:rsidRPr="00CB49D6">
        <w:rPr>
          <w:rFonts w:ascii="Verdana" w:hAnsi="Verdana" w:cs="Verdana"/>
          <w:b/>
          <w:iCs/>
          <w:color w:val="000000"/>
          <w:sz w:val="20"/>
          <w:szCs w:val="20"/>
        </w:rPr>
        <w:t>Nedenstående udfyldes af virksomhed</w:t>
      </w:r>
      <w:r w:rsidR="0022239A" w:rsidRPr="00CB49D6">
        <w:rPr>
          <w:rFonts w:ascii="Verdana" w:hAnsi="Verdana" w:cs="Verdana"/>
          <w:b/>
          <w:iCs/>
          <w:color w:val="000000"/>
          <w:sz w:val="20"/>
          <w:szCs w:val="20"/>
        </w:rPr>
        <w:t xml:space="preserve"> og lærling</w:t>
      </w:r>
      <w:r w:rsidRPr="00CB49D6">
        <w:rPr>
          <w:rFonts w:ascii="Verdana" w:hAnsi="Verdana" w:cs="Verdana"/>
          <w:b/>
          <w:iCs/>
          <w:color w:val="000000"/>
          <w:sz w:val="20"/>
          <w:szCs w:val="20"/>
        </w:rPr>
        <w:t xml:space="preserve"> </w:t>
      </w:r>
      <w:r w:rsidR="00EB503E" w:rsidRPr="00CB49D6">
        <w:rPr>
          <w:rFonts w:ascii="Verdana" w:hAnsi="Verdana" w:cs="Verdana"/>
          <w:b/>
          <w:iCs/>
          <w:color w:val="000000"/>
          <w:sz w:val="20"/>
          <w:szCs w:val="20"/>
        </w:rPr>
        <w:t>undervejs</w:t>
      </w:r>
      <w:r w:rsidR="0022239A" w:rsidRPr="00CB49D6">
        <w:rPr>
          <w:rFonts w:ascii="Verdana" w:hAnsi="Verdana" w:cs="Verdana"/>
          <w:b/>
          <w:iCs/>
          <w:color w:val="000000"/>
          <w:sz w:val="20"/>
          <w:szCs w:val="20"/>
        </w:rPr>
        <w:t xml:space="preserve"> i</w:t>
      </w:r>
      <w:r w:rsidRPr="00CB49D6">
        <w:rPr>
          <w:rFonts w:ascii="Verdana" w:hAnsi="Verdana" w:cs="Verdana"/>
          <w:b/>
          <w:iCs/>
          <w:color w:val="000000"/>
          <w:sz w:val="20"/>
          <w:szCs w:val="20"/>
        </w:rPr>
        <w:t xml:space="preserve"> oplæring</w:t>
      </w:r>
      <w:r w:rsidR="0022239A" w:rsidRPr="00CB49D6">
        <w:rPr>
          <w:rFonts w:ascii="Verdana" w:hAnsi="Verdana" w:cs="Verdana"/>
          <w:b/>
          <w:iCs/>
          <w:color w:val="000000"/>
          <w:sz w:val="20"/>
          <w:szCs w:val="20"/>
        </w:rPr>
        <w:t>en</w:t>
      </w:r>
    </w:p>
    <w:p w14:paraId="0D29B413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2C4512BA" w14:textId="13931FCC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70EC3F96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32504B6A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4D69E6F7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72CE7A2D" w14:textId="77777777" w:rsidR="00CD687D" w:rsidRPr="000C2385" w:rsidRDefault="00CD687D" w:rsidP="00CD687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7632187D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7AE27542" w14:textId="4441FFE1" w:rsidR="00CD687D" w:rsidRPr="000C2385" w:rsidRDefault="00CD687D" w:rsidP="00CD687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color w:val="000000" w:themeColor="text1"/>
          <w:sz w:val="18"/>
          <w:szCs w:val="18"/>
        </w:rPr>
        <w:t>Oplæring er i gang</w:t>
      </w:r>
      <w:r w:rsidRPr="0870E571">
        <w:rPr>
          <w:rFonts w:ascii="Verdana" w:hAnsi="Verdana" w:cs="Verdana"/>
          <w:color w:val="000000" w:themeColor="text1"/>
          <w:sz w:val="18"/>
          <w:szCs w:val="18"/>
        </w:rPr>
        <w:t xml:space="preserve"> – hvis lærlingen har arbejdet med arbejdsområdet/funktionen, men endnu ikke har </w:t>
      </w:r>
      <w:r w:rsidR="3C549E94" w:rsidRPr="0870E571">
        <w:rPr>
          <w:rFonts w:ascii="Verdana" w:hAnsi="Verdana" w:cs="Verdana"/>
          <w:color w:val="000000" w:themeColor="text1"/>
          <w:sz w:val="18"/>
          <w:szCs w:val="18"/>
        </w:rPr>
        <w:t>op</w:t>
      </w:r>
      <w:r w:rsidRPr="0870E571">
        <w:rPr>
          <w:rFonts w:ascii="Verdana" w:hAnsi="Verdana" w:cs="Verdana"/>
          <w:color w:val="000000" w:themeColor="text1"/>
          <w:sz w:val="18"/>
          <w:szCs w:val="18"/>
        </w:rPr>
        <w:t>nået oplæringsmålet fuldt ud</w:t>
      </w:r>
    </w:p>
    <w:p w14:paraId="5CB95CEF" w14:textId="77777777" w:rsidR="00CD687D" w:rsidRPr="000C2385" w:rsidRDefault="00CD687D" w:rsidP="00CD687D">
      <w:pPr>
        <w:spacing w:after="0"/>
        <w:ind w:left="720"/>
        <w:contextualSpacing/>
        <w:rPr>
          <w:rFonts w:ascii="Verdana" w:hAnsi="Verdana"/>
          <w:sz w:val="18"/>
          <w:szCs w:val="18"/>
        </w:rPr>
      </w:pPr>
    </w:p>
    <w:p w14:paraId="4E2F35AF" w14:textId="7480AC47" w:rsidR="00CD687D" w:rsidRPr="000C2385" w:rsidRDefault="00CD687D" w:rsidP="00CD687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color w:val="000000" w:themeColor="text1"/>
          <w:sz w:val="18"/>
          <w:szCs w:val="18"/>
        </w:rPr>
        <w:t>Oplæringsmålet er nået</w:t>
      </w:r>
      <w:r w:rsidRPr="0870E571">
        <w:rPr>
          <w:rFonts w:ascii="Verdana" w:hAnsi="Verdana" w:cs="Verdana"/>
          <w:color w:val="000000" w:themeColor="text1"/>
          <w:sz w:val="18"/>
          <w:szCs w:val="18"/>
        </w:rPr>
        <w:t xml:space="preserve"> – hvis lærlingen har nået det beskrevne oplæringsmål for uddannelsen </w:t>
      </w:r>
    </w:p>
    <w:p w14:paraId="042B53E5" w14:textId="77777777" w:rsidR="00CD687D" w:rsidRPr="000C2385" w:rsidRDefault="00CD687D" w:rsidP="00CD687D">
      <w:pPr>
        <w:spacing w:after="0"/>
        <w:ind w:left="720"/>
        <w:contextualSpacing/>
        <w:rPr>
          <w:rFonts w:ascii="Verdana" w:hAnsi="Verdana"/>
          <w:sz w:val="18"/>
          <w:szCs w:val="18"/>
        </w:rPr>
      </w:pPr>
    </w:p>
    <w:p w14:paraId="0D3E1917" w14:textId="77777777" w:rsidR="00CD687D" w:rsidRPr="000C2385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225530DE" w14:textId="77777777" w:rsidR="00CD687D" w:rsidRPr="000C2385" w:rsidRDefault="00CD687D" w:rsidP="00CD687D">
      <w:pPr>
        <w:spacing w:after="0"/>
        <w:contextualSpacing/>
        <w:rPr>
          <w:rFonts w:ascii="Verdana" w:hAnsi="Verdana"/>
          <w:sz w:val="18"/>
          <w:szCs w:val="18"/>
        </w:rPr>
      </w:pPr>
    </w:p>
    <w:p w14:paraId="39408040" w14:textId="77777777" w:rsidR="00CD687D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n. </w:t>
      </w:r>
    </w:p>
    <w:p w14:paraId="35017B3E" w14:textId="77777777" w:rsidR="00CD687D" w:rsidRPr="00667B06" w:rsidRDefault="00CD687D" w:rsidP="00CD687D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41"/>
        <w:gridCol w:w="4112"/>
        <w:gridCol w:w="1042"/>
        <w:gridCol w:w="1042"/>
        <w:gridCol w:w="1214"/>
      </w:tblGrid>
      <w:tr w:rsidR="00EC5BAA" w:rsidRPr="003D2786" w14:paraId="4835329B" w14:textId="77777777" w:rsidTr="006D529F"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3DF322D0" w14:textId="67606A85" w:rsidR="00EC5BAA" w:rsidRPr="00664C3A" w:rsidRDefault="2B892046" w:rsidP="00EC5BAA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>Oplæringsmål, som lærlingen skal have opnået ved</w:t>
            </w:r>
            <w:r w:rsidR="74748B6D" w:rsidRPr="0870E571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9B099B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uddannelsens trin 1 - </w:t>
            </w:r>
            <w:r w:rsidR="004012AB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>Personvognsmontør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69847717" w14:textId="77777777" w:rsidR="00EC5BAA" w:rsidRPr="00664C3A" w:rsidRDefault="00EC5BAA" w:rsidP="00EC5BA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19D99249" w14:textId="77777777" w:rsidR="00EC5BAA" w:rsidRPr="00664C3A" w:rsidRDefault="00EC5BAA" w:rsidP="00EC5BA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338B5450" w14:textId="4ACDC7B2" w:rsidR="00EC5BAA" w:rsidRPr="00664C3A" w:rsidRDefault="00EC5BAA" w:rsidP="00EC5BA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32E573C" w14:textId="5372D4F3" w:rsidR="00EC5BAA" w:rsidRPr="00664C3A" w:rsidRDefault="00EC5BAA" w:rsidP="00EC5BA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7604D95" w14:textId="77777777" w:rsidR="00EC5BAA" w:rsidRPr="00664C3A" w:rsidRDefault="00EC5BAA" w:rsidP="00EC5BA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23D547EE" w14:textId="19D8E759" w:rsidR="00EC5BAA" w:rsidRPr="00664C3A" w:rsidRDefault="2B892046" w:rsidP="00EC5BA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 xml:space="preserve">er </w:t>
            </w:r>
            <w:r w:rsidR="2F97BA9C"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>op</w:t>
            </w: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>nået</w:t>
            </w:r>
          </w:p>
        </w:tc>
      </w:tr>
      <w:tr w:rsidR="006D529F" w:rsidRPr="003D2786" w14:paraId="72F393EB" w14:textId="17D19E07" w:rsidTr="006D529F">
        <w:trPr>
          <w:trHeight w:val="1402"/>
        </w:trPr>
        <w:tc>
          <w:tcPr>
            <w:tcW w:w="1941" w:type="dxa"/>
          </w:tcPr>
          <w:p w14:paraId="12F00803" w14:textId="0727D2F5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1D702978" w14:textId="0DDC7686" w:rsidR="006D529F" w:rsidRPr="003D2786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arbejde i overensstemmelse med virksomhedens regler og procedurer for sikkerhed og arbejdsmiljø, herunder anvende personlige værnemidler korrekt.</w:t>
            </w:r>
          </w:p>
        </w:tc>
        <w:tc>
          <w:tcPr>
            <w:tcW w:w="1042" w:type="dxa"/>
          </w:tcPr>
          <w:p w14:paraId="005938D6" w14:textId="77777777" w:rsidR="006D529F" w:rsidRPr="003D2786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4D889E3B" w14:textId="77777777" w:rsidR="006D529F" w:rsidRPr="003D2786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5FA83899" w14:textId="77777777" w:rsidR="006D529F" w:rsidRPr="003D2786" w:rsidRDefault="006D529F" w:rsidP="006D529F">
            <w:pPr>
              <w:spacing w:line="240" w:lineRule="auto"/>
            </w:pPr>
          </w:p>
        </w:tc>
      </w:tr>
      <w:tr w:rsidR="006D529F" w14:paraId="3CDA8F8C" w14:textId="563693FC" w:rsidTr="006D529F">
        <w:tc>
          <w:tcPr>
            <w:tcW w:w="1941" w:type="dxa"/>
          </w:tcPr>
          <w:p w14:paraId="057E8879" w14:textId="06168D99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62464539" w14:textId="5DBBAB8C" w:rsidR="006D529F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håndtere og sortere affald korrekt og kan gennem korrekt dossering og planlægning medvirke til at minimere spild af olie, væsker, reservedele og materialer.</w:t>
            </w:r>
          </w:p>
        </w:tc>
        <w:tc>
          <w:tcPr>
            <w:tcW w:w="1042" w:type="dxa"/>
          </w:tcPr>
          <w:p w14:paraId="54C19660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429F17EA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06D7FF4B" w14:textId="77777777" w:rsidR="006D529F" w:rsidRDefault="006D529F" w:rsidP="006D529F">
            <w:pPr>
              <w:spacing w:line="240" w:lineRule="auto"/>
            </w:pPr>
          </w:p>
        </w:tc>
      </w:tr>
      <w:tr w:rsidR="006D529F" w:rsidRPr="003D2786" w14:paraId="1D1B9DB2" w14:textId="1D265BC0" w:rsidTr="006D529F">
        <w:tc>
          <w:tcPr>
            <w:tcW w:w="1941" w:type="dxa"/>
          </w:tcPr>
          <w:p w14:paraId="27C1C0A8" w14:textId="622CFDB0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4F08BBDB" w14:textId="03B114E5" w:rsidR="006D529F" w:rsidRPr="003D2786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anvende gældende værkstedslitteratur og teknisk dokumentation til udførsel af enkle opgaver, herunder udarbejde dokumentation af målinger og tests.</w:t>
            </w:r>
          </w:p>
        </w:tc>
        <w:tc>
          <w:tcPr>
            <w:tcW w:w="1042" w:type="dxa"/>
          </w:tcPr>
          <w:p w14:paraId="08411042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56BAA1DF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639A836E" w14:textId="77777777" w:rsidR="006D529F" w:rsidRDefault="006D529F" w:rsidP="006D529F">
            <w:pPr>
              <w:spacing w:line="240" w:lineRule="auto"/>
            </w:pPr>
          </w:p>
        </w:tc>
      </w:tr>
      <w:tr w:rsidR="006D529F" w14:paraId="1386B884" w14:textId="2F5927C2" w:rsidTr="006D529F">
        <w:tc>
          <w:tcPr>
            <w:tcW w:w="1941" w:type="dxa"/>
          </w:tcPr>
          <w:p w14:paraId="477D8709" w14:textId="5CB95E68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35B24826" w14:textId="3B7B5269" w:rsidR="006D529F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bruge manuelt, elektrisk og digitalt værktøj og udstyr, herunder værkstedets udstyr til hjuludmåling. </w:t>
            </w:r>
          </w:p>
        </w:tc>
        <w:tc>
          <w:tcPr>
            <w:tcW w:w="1042" w:type="dxa"/>
          </w:tcPr>
          <w:p w14:paraId="5D5F4100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2AF364F3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0A570470" w14:textId="77777777" w:rsidR="006D529F" w:rsidRDefault="006D529F" w:rsidP="006D529F">
            <w:pPr>
              <w:spacing w:line="240" w:lineRule="auto"/>
            </w:pPr>
          </w:p>
        </w:tc>
      </w:tr>
      <w:tr w:rsidR="006D529F" w:rsidRPr="003D2786" w14:paraId="17870301" w14:textId="58BC0515" w:rsidTr="006D529F">
        <w:tc>
          <w:tcPr>
            <w:tcW w:w="1941" w:type="dxa"/>
          </w:tcPr>
          <w:p w14:paraId="32616A35" w14:textId="7B6192B3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5E344D51" w14:textId="051548FC" w:rsidR="006D529F" w:rsidRPr="003D2786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anvende værkstedets systemer i overensstemmelse med </w:t>
            </w:r>
            <w:r>
              <w:rPr>
                <w:rFonts w:ascii="Aptos Narrow" w:hAnsi="Aptos Narrow"/>
                <w:color w:val="000000"/>
              </w:rPr>
              <w:lastRenderedPageBreak/>
              <w:t xml:space="preserve">gældende regler for sikker håndtering af persondata, produktansvar og brug af kunstig intelligens (AI). </w:t>
            </w:r>
          </w:p>
        </w:tc>
        <w:tc>
          <w:tcPr>
            <w:tcW w:w="1042" w:type="dxa"/>
          </w:tcPr>
          <w:p w14:paraId="6876A8CE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382FB2AD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401BEDD7" w14:textId="77777777" w:rsidR="006D529F" w:rsidRDefault="006D529F" w:rsidP="006D529F">
            <w:pPr>
              <w:spacing w:line="240" w:lineRule="auto"/>
            </w:pPr>
          </w:p>
        </w:tc>
      </w:tr>
      <w:tr w:rsidR="006D529F" w14:paraId="16EE6D67" w14:textId="5158DD6D" w:rsidTr="006D529F">
        <w:tc>
          <w:tcPr>
            <w:tcW w:w="1941" w:type="dxa"/>
          </w:tcPr>
          <w:p w14:paraId="318B0A64" w14:textId="3861B0E3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3E1A6DAD" w14:textId="1C9D9FED" w:rsidR="006D529F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diagnose-, fejlfindings-, reparations-, service- og slutkontrolopgaver på styretøj, undervogn, hjul og hjulophæng (herunder udføre udmåling og justering af hjulvinkler). </w:t>
            </w:r>
          </w:p>
        </w:tc>
        <w:tc>
          <w:tcPr>
            <w:tcW w:w="1042" w:type="dxa"/>
          </w:tcPr>
          <w:p w14:paraId="666AC6A1" w14:textId="77777777" w:rsidR="006D529F" w:rsidRPr="000427AE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6AD45EC7" w14:textId="77777777" w:rsidR="006D529F" w:rsidRPr="000427AE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59339150" w14:textId="77777777" w:rsidR="006D529F" w:rsidRPr="000427AE" w:rsidRDefault="006D529F" w:rsidP="006D529F">
            <w:pPr>
              <w:spacing w:line="240" w:lineRule="auto"/>
            </w:pPr>
          </w:p>
        </w:tc>
      </w:tr>
      <w:tr w:rsidR="006D529F" w14:paraId="7D33EF24" w14:textId="158E191C" w:rsidTr="006D529F">
        <w:tc>
          <w:tcPr>
            <w:tcW w:w="1941" w:type="dxa"/>
          </w:tcPr>
          <w:p w14:paraId="53E7BCF1" w14:textId="244331AC" w:rsidR="006D529F" w:rsidRDefault="006D529F" w:rsidP="006D529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7C48500D" w14:textId="660CF94C" w:rsidR="006D529F" w:rsidRDefault="006D529F" w:rsidP="006D529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fejlfindings-, diagnose-, service- og reparationsopgaver på bremsesystemer. </w:t>
            </w:r>
          </w:p>
        </w:tc>
        <w:tc>
          <w:tcPr>
            <w:tcW w:w="1042" w:type="dxa"/>
          </w:tcPr>
          <w:p w14:paraId="3DC71B87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042" w:type="dxa"/>
          </w:tcPr>
          <w:p w14:paraId="7F7ED472" w14:textId="77777777" w:rsidR="006D529F" w:rsidRDefault="006D529F" w:rsidP="006D529F">
            <w:pPr>
              <w:spacing w:line="240" w:lineRule="auto"/>
            </w:pPr>
          </w:p>
        </w:tc>
        <w:tc>
          <w:tcPr>
            <w:tcW w:w="1214" w:type="dxa"/>
          </w:tcPr>
          <w:p w14:paraId="076600A5" w14:textId="77777777" w:rsidR="006D529F" w:rsidRDefault="006D529F" w:rsidP="006D529F">
            <w:pPr>
              <w:spacing w:line="240" w:lineRule="auto"/>
            </w:pPr>
          </w:p>
        </w:tc>
      </w:tr>
      <w:tr w:rsidR="00790F61" w14:paraId="77680675" w14:textId="0DA7E124" w:rsidTr="006D529F">
        <w:tc>
          <w:tcPr>
            <w:tcW w:w="1941" w:type="dxa"/>
          </w:tcPr>
          <w:p w14:paraId="4C6A31FC" w14:textId="553A8D0F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210C7EC5" w14:textId="0E0B9CEE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diagnose-, fejlfindings-, reparations-, service- og slutkontrolopgaver på koblinger og aksler på ICE-, hybrid- og evt. EV-biler  </w:t>
            </w:r>
          </w:p>
        </w:tc>
        <w:tc>
          <w:tcPr>
            <w:tcW w:w="1042" w:type="dxa"/>
          </w:tcPr>
          <w:p w14:paraId="085518EB" w14:textId="77777777" w:rsidR="00790F61" w:rsidRDefault="00790F61" w:rsidP="00790F61">
            <w:pPr>
              <w:spacing w:line="240" w:lineRule="auto"/>
            </w:pPr>
          </w:p>
        </w:tc>
        <w:tc>
          <w:tcPr>
            <w:tcW w:w="1042" w:type="dxa"/>
          </w:tcPr>
          <w:p w14:paraId="410D2F7E" w14:textId="77777777" w:rsidR="00790F61" w:rsidRDefault="00790F61" w:rsidP="00790F61">
            <w:pPr>
              <w:spacing w:line="240" w:lineRule="auto"/>
            </w:pPr>
          </w:p>
        </w:tc>
        <w:tc>
          <w:tcPr>
            <w:tcW w:w="1214" w:type="dxa"/>
          </w:tcPr>
          <w:p w14:paraId="7C74E79C" w14:textId="77777777" w:rsidR="00790F61" w:rsidRDefault="00790F61" w:rsidP="00790F61">
            <w:pPr>
              <w:spacing w:line="240" w:lineRule="auto"/>
            </w:pPr>
          </w:p>
        </w:tc>
      </w:tr>
      <w:tr w:rsidR="00790F61" w14:paraId="6B0CB2D5" w14:textId="5230B81C" w:rsidTr="006D529F">
        <w:tc>
          <w:tcPr>
            <w:tcW w:w="1941" w:type="dxa"/>
          </w:tcPr>
          <w:p w14:paraId="6CCCADDD" w14:textId="062209A3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0336DEC4" w14:textId="6E8FFF4B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diagnose-, fejlfindings-, reparations-, service- og slutkontrolopgaver på elektriske systemer, herunder lygter, signalgivere og visker/vaskeranlæg. </w:t>
            </w:r>
          </w:p>
        </w:tc>
        <w:tc>
          <w:tcPr>
            <w:tcW w:w="1042" w:type="dxa"/>
          </w:tcPr>
          <w:p w14:paraId="26F02A94" w14:textId="77777777" w:rsidR="00790F61" w:rsidRDefault="00790F61" w:rsidP="00790F61">
            <w:pPr>
              <w:spacing w:line="240" w:lineRule="auto"/>
            </w:pPr>
          </w:p>
        </w:tc>
        <w:tc>
          <w:tcPr>
            <w:tcW w:w="1042" w:type="dxa"/>
          </w:tcPr>
          <w:p w14:paraId="1141D609" w14:textId="77777777" w:rsidR="00790F61" w:rsidRDefault="00790F61" w:rsidP="00790F61">
            <w:pPr>
              <w:spacing w:line="240" w:lineRule="auto"/>
            </w:pPr>
          </w:p>
        </w:tc>
        <w:tc>
          <w:tcPr>
            <w:tcW w:w="1214" w:type="dxa"/>
          </w:tcPr>
          <w:p w14:paraId="3213F373" w14:textId="77777777" w:rsidR="00790F61" w:rsidRDefault="00790F61" w:rsidP="00790F61">
            <w:pPr>
              <w:spacing w:line="240" w:lineRule="auto"/>
            </w:pPr>
          </w:p>
        </w:tc>
      </w:tr>
      <w:tr w:rsidR="00790F61" w14:paraId="3F53AF5A" w14:textId="1494916E" w:rsidTr="006D529F">
        <w:tc>
          <w:tcPr>
            <w:tcW w:w="1941" w:type="dxa"/>
          </w:tcPr>
          <w:p w14:paraId="613586F9" w14:textId="2052450A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5D87D719" w14:textId="2541E03A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i samarbejde med andre udføre en sikkerhedsfrakobling samt anvende personlige værnemidler i forbindelse med arbejde på højvoltsbatterier. </w:t>
            </w:r>
          </w:p>
        </w:tc>
        <w:tc>
          <w:tcPr>
            <w:tcW w:w="1042" w:type="dxa"/>
          </w:tcPr>
          <w:p w14:paraId="39AC893B" w14:textId="77777777" w:rsidR="00790F61" w:rsidRPr="003D2786" w:rsidRDefault="00790F61" w:rsidP="00790F61">
            <w:pPr>
              <w:spacing w:line="240" w:lineRule="auto"/>
            </w:pPr>
          </w:p>
        </w:tc>
        <w:tc>
          <w:tcPr>
            <w:tcW w:w="1042" w:type="dxa"/>
          </w:tcPr>
          <w:p w14:paraId="02605F9A" w14:textId="77777777" w:rsidR="00790F61" w:rsidRPr="003D2786" w:rsidRDefault="00790F61" w:rsidP="00790F61">
            <w:pPr>
              <w:spacing w:line="240" w:lineRule="auto"/>
            </w:pPr>
          </w:p>
        </w:tc>
        <w:tc>
          <w:tcPr>
            <w:tcW w:w="1214" w:type="dxa"/>
          </w:tcPr>
          <w:p w14:paraId="229BF82A" w14:textId="77777777" w:rsidR="00790F61" w:rsidRPr="003D2786" w:rsidRDefault="00790F61" w:rsidP="00790F61">
            <w:pPr>
              <w:spacing w:line="240" w:lineRule="auto"/>
            </w:pPr>
          </w:p>
        </w:tc>
      </w:tr>
      <w:tr w:rsidR="00790F61" w14:paraId="09B502D8" w14:textId="7C0BF4CF" w:rsidTr="006D529F">
        <w:tc>
          <w:tcPr>
            <w:tcW w:w="1941" w:type="dxa"/>
          </w:tcPr>
          <w:p w14:paraId="087ADE4C" w14:textId="250C840F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6CAED1D6" w14:textId="6B43CDD6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diagnose-, fejlfindings-, opdaterings-, reparations-, service- og slutkontrolopgaver på elektroniske og digitale systemer. </w:t>
            </w:r>
          </w:p>
        </w:tc>
        <w:tc>
          <w:tcPr>
            <w:tcW w:w="1042" w:type="dxa"/>
          </w:tcPr>
          <w:p w14:paraId="4C808244" w14:textId="77777777" w:rsidR="00790F61" w:rsidRPr="003D2786" w:rsidRDefault="00790F61" w:rsidP="00790F61">
            <w:pPr>
              <w:spacing w:line="240" w:lineRule="auto"/>
            </w:pPr>
          </w:p>
        </w:tc>
        <w:tc>
          <w:tcPr>
            <w:tcW w:w="1042" w:type="dxa"/>
          </w:tcPr>
          <w:p w14:paraId="1BFFCC10" w14:textId="77777777" w:rsidR="00790F61" w:rsidRPr="003D2786" w:rsidRDefault="00790F61" w:rsidP="00790F61">
            <w:pPr>
              <w:spacing w:line="240" w:lineRule="auto"/>
            </w:pPr>
          </w:p>
        </w:tc>
        <w:tc>
          <w:tcPr>
            <w:tcW w:w="1214" w:type="dxa"/>
          </w:tcPr>
          <w:p w14:paraId="71BB9CA9" w14:textId="77777777" w:rsidR="00790F61" w:rsidRPr="003D2786" w:rsidRDefault="00790F61" w:rsidP="00790F61">
            <w:pPr>
              <w:spacing w:line="240" w:lineRule="auto"/>
            </w:pPr>
          </w:p>
        </w:tc>
      </w:tr>
      <w:tr w:rsidR="00790F61" w14:paraId="011FFAC4" w14:textId="5CB109E7" w:rsidTr="006D529F">
        <w:tc>
          <w:tcPr>
            <w:tcW w:w="1941" w:type="dxa"/>
          </w:tcPr>
          <w:p w14:paraId="003AD4F1" w14:textId="7AFF5F2B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6C07C510" w14:textId="233C707F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 og serviceopgaver på assistentsystemer. </w:t>
            </w:r>
          </w:p>
        </w:tc>
        <w:tc>
          <w:tcPr>
            <w:tcW w:w="1042" w:type="dxa"/>
          </w:tcPr>
          <w:p w14:paraId="25C08C1F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26095B02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0ED5C228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  <w:tr w:rsidR="00790F61" w14:paraId="54F897F3" w14:textId="77777777" w:rsidTr="006D529F">
        <w:tc>
          <w:tcPr>
            <w:tcW w:w="1941" w:type="dxa"/>
          </w:tcPr>
          <w:p w14:paraId="63068B1C" w14:textId="77777777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0D1393B5" w14:textId="60B48563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 og serviceopgaver på A/C- og klimasystemer. </w:t>
            </w:r>
          </w:p>
        </w:tc>
        <w:tc>
          <w:tcPr>
            <w:tcW w:w="1042" w:type="dxa"/>
          </w:tcPr>
          <w:p w14:paraId="431634C3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45F2E48C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1236A22F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  <w:tr w:rsidR="00790F61" w14:paraId="25D87D20" w14:textId="77777777" w:rsidTr="006D529F">
        <w:tc>
          <w:tcPr>
            <w:tcW w:w="1941" w:type="dxa"/>
          </w:tcPr>
          <w:p w14:paraId="27CED0A5" w14:textId="77777777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4426FFAA" w14:textId="086E0B39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serviceeftersyn samt klargøring af en personvogn til syn. </w:t>
            </w:r>
          </w:p>
        </w:tc>
        <w:tc>
          <w:tcPr>
            <w:tcW w:w="1042" w:type="dxa"/>
          </w:tcPr>
          <w:p w14:paraId="272AFFAA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379EED9B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670E2CC5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  <w:tr w:rsidR="00790F61" w14:paraId="50FFF78D" w14:textId="77777777" w:rsidTr="006D529F">
        <w:tc>
          <w:tcPr>
            <w:tcW w:w="1941" w:type="dxa"/>
          </w:tcPr>
          <w:p w14:paraId="26CB3D63" w14:textId="77777777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5DFED069" w14:textId="00B13E89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overlevere afsluttede opgaver til værkfører og i samarbejde med kolleger udføre god kundeservice. </w:t>
            </w:r>
          </w:p>
        </w:tc>
        <w:tc>
          <w:tcPr>
            <w:tcW w:w="1042" w:type="dxa"/>
          </w:tcPr>
          <w:p w14:paraId="138E36FF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51E088DC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2DEF50EA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  <w:tr w:rsidR="00790F61" w14:paraId="2D7CA58B" w14:textId="77777777" w:rsidTr="006D529F">
        <w:tc>
          <w:tcPr>
            <w:tcW w:w="1941" w:type="dxa"/>
          </w:tcPr>
          <w:p w14:paraId="1922A7A8" w14:textId="77777777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61869565" w14:textId="2AB8C36B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i samarbejde med kollegaer medvirke til at udvikle og forbedre værkstedets kvalitet og produktivitet med henblik på at skabe god kundeservice og økonomi på værkstedet. </w:t>
            </w:r>
          </w:p>
        </w:tc>
        <w:tc>
          <w:tcPr>
            <w:tcW w:w="1042" w:type="dxa"/>
          </w:tcPr>
          <w:p w14:paraId="031E3AD5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39C3A983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224ADFE9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  <w:tr w:rsidR="00790F61" w14:paraId="229FC53B" w14:textId="77777777" w:rsidTr="006D529F">
        <w:tc>
          <w:tcPr>
            <w:tcW w:w="1941" w:type="dxa"/>
          </w:tcPr>
          <w:p w14:paraId="20AFA2B4" w14:textId="77777777" w:rsidR="00790F61" w:rsidRDefault="00790F61" w:rsidP="00790F61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12" w:type="dxa"/>
          </w:tcPr>
          <w:p w14:paraId="0D019BA0" w14:textId="0D2DBBD0" w:rsidR="00790F61" w:rsidRDefault="00790F61" w:rsidP="00790F61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kontrol-, diagnose-, fejlfindings-, reparations-, service- og slutkontrolopgaver på koblinger og aksler på ICE-, hybrid- og evt. EV-biler  </w:t>
            </w:r>
          </w:p>
        </w:tc>
        <w:tc>
          <w:tcPr>
            <w:tcW w:w="1042" w:type="dxa"/>
          </w:tcPr>
          <w:p w14:paraId="11BC0080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042" w:type="dxa"/>
          </w:tcPr>
          <w:p w14:paraId="746BEAE4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  <w:tc>
          <w:tcPr>
            <w:tcW w:w="1214" w:type="dxa"/>
          </w:tcPr>
          <w:p w14:paraId="6B1F161A" w14:textId="77777777" w:rsidR="00790F61" w:rsidRPr="00527242" w:rsidRDefault="00790F61" w:rsidP="00790F61">
            <w:pPr>
              <w:spacing w:line="240" w:lineRule="auto"/>
              <w:rPr>
                <w:bCs/>
                <w:iCs/>
              </w:rPr>
            </w:pPr>
          </w:p>
        </w:tc>
      </w:tr>
    </w:tbl>
    <w:p w14:paraId="3229D4C7" w14:textId="660CCC7A" w:rsidR="00CD687D" w:rsidRDefault="00CD687D" w:rsidP="00CD687D">
      <w:pPr>
        <w:rPr>
          <w:rFonts w:ascii="Verdana" w:hAnsi="Verdana" w:cs="Verdana"/>
          <w:color w:val="000000"/>
          <w:sz w:val="18"/>
          <w:szCs w:val="18"/>
        </w:rPr>
      </w:pPr>
    </w:p>
    <w:p w14:paraId="6C8E20BF" w14:textId="77777777" w:rsidR="00664C3A" w:rsidRDefault="00664C3A" w:rsidP="00CD687D">
      <w:pPr>
        <w:rPr>
          <w:rFonts w:ascii="Verdana" w:hAnsi="Verdana" w:cs="Verdana"/>
          <w:color w:val="000000"/>
          <w:sz w:val="18"/>
          <w:szCs w:val="18"/>
        </w:rPr>
      </w:pPr>
    </w:p>
    <w:p w14:paraId="2E7E07EA" w14:textId="77777777" w:rsidR="00664C3A" w:rsidRDefault="00664C3A" w:rsidP="00CD687D">
      <w:pPr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21"/>
        <w:gridCol w:w="4132"/>
        <w:gridCol w:w="1042"/>
        <w:gridCol w:w="1042"/>
        <w:gridCol w:w="1214"/>
      </w:tblGrid>
      <w:tr w:rsidR="000912F3" w:rsidRPr="003D2786" w14:paraId="08D94167" w14:textId="77777777" w:rsidTr="004012AB"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177E2E76" w14:textId="19C502FA" w:rsidR="000912F3" w:rsidRPr="00664C3A" w:rsidRDefault="74748B6D" w:rsidP="0870E571">
            <w:pPr>
              <w:spacing w:line="240" w:lineRule="auto"/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</w:pP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>Oplæringsmål, som lærlingen skal have opnået ved afslutning</w:t>
            </w:r>
            <w:r w:rsidR="17F4346B" w:rsidRPr="0870E571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 xml:space="preserve"> af den sidste oplæringsperiode</w:t>
            </w: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C7C8485" w14:textId="77777777" w:rsidR="000912F3" w:rsidRPr="00664C3A" w:rsidRDefault="000912F3" w:rsidP="000912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4FF4E5D1" w14:textId="77777777" w:rsidR="000912F3" w:rsidRPr="00664C3A" w:rsidRDefault="000912F3" w:rsidP="000912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18156696" w14:textId="01215461" w:rsidR="000912F3" w:rsidRPr="00664C3A" w:rsidRDefault="000912F3" w:rsidP="000912F3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080D4590" w14:textId="25F0C303" w:rsidR="000912F3" w:rsidRPr="00664C3A" w:rsidRDefault="000912F3" w:rsidP="000912F3">
            <w:pPr>
              <w:spacing w:line="240" w:lineRule="auto"/>
              <w:rPr>
                <w:b/>
                <w:bCs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6EC33956" w14:textId="77777777" w:rsidR="000912F3" w:rsidRPr="00664C3A" w:rsidRDefault="000912F3" w:rsidP="000912F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26BBAC99" w14:textId="57834EB6" w:rsidR="000912F3" w:rsidRPr="00664C3A" w:rsidRDefault="74748B6D" w:rsidP="000912F3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 xml:space="preserve">er </w:t>
            </w:r>
            <w:r w:rsidR="40B1288D"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>op</w:t>
            </w:r>
            <w:r w:rsidRPr="0870E571">
              <w:rPr>
                <w:rFonts w:ascii="Verdana" w:hAnsi="Verdana" w:cs="Verdana"/>
                <w:b/>
                <w:bCs/>
                <w:color w:val="000000" w:themeColor="text1"/>
                <w:sz w:val="16"/>
                <w:szCs w:val="16"/>
              </w:rPr>
              <w:t>nået</w:t>
            </w:r>
          </w:p>
        </w:tc>
      </w:tr>
      <w:tr w:rsidR="006D2ACF" w14:paraId="16192500" w14:textId="77777777" w:rsidTr="004012AB">
        <w:tc>
          <w:tcPr>
            <w:tcW w:w="1921" w:type="dxa"/>
          </w:tcPr>
          <w:p w14:paraId="16391073" w14:textId="4E4B6F8F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2638B61E" w14:textId="0FBB2E66" w:rsidR="006D2ACF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tage selvstændigt ansvar for at udføre sine arbejdsopgaver i overensstemmelse med virksomhedens regler og procedurer for sikkerhed og arbejdsmiljø.</w:t>
            </w:r>
            <w:r>
              <w:rPr>
                <w:rFonts w:ascii="Aptos Narrow" w:hAnsi="Aptos Narrow"/>
                <w:color w:val="000000"/>
              </w:rPr>
              <w:br w:type="page"/>
              <w:t xml:space="preserve"> </w:t>
            </w:r>
          </w:p>
        </w:tc>
        <w:tc>
          <w:tcPr>
            <w:tcW w:w="1042" w:type="dxa"/>
          </w:tcPr>
          <w:p w14:paraId="68AF5910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29F8B58C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5598391" w14:textId="77777777" w:rsidR="006D2ACF" w:rsidRDefault="006D2ACF" w:rsidP="006D2ACF">
            <w:pPr>
              <w:spacing w:line="240" w:lineRule="auto"/>
            </w:pPr>
          </w:p>
        </w:tc>
      </w:tr>
      <w:tr w:rsidR="006D2ACF" w14:paraId="3F2A3AB3" w14:textId="77777777" w:rsidTr="004012AB">
        <w:tc>
          <w:tcPr>
            <w:tcW w:w="1921" w:type="dxa"/>
          </w:tcPr>
          <w:p w14:paraId="5DAD23E0" w14:textId="06C67B09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56462F07" w14:textId="783961BB" w:rsidR="006D2ACF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udføre værkstedets arbejdsopgaver i overensstemmelse med gældende miljøkrav og -regler.</w:t>
            </w:r>
          </w:p>
        </w:tc>
        <w:tc>
          <w:tcPr>
            <w:tcW w:w="1042" w:type="dxa"/>
          </w:tcPr>
          <w:p w14:paraId="5D86F389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1D39C05D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B957159" w14:textId="77777777" w:rsidR="006D2ACF" w:rsidRDefault="006D2ACF" w:rsidP="006D2ACF">
            <w:pPr>
              <w:spacing w:line="240" w:lineRule="auto"/>
            </w:pPr>
          </w:p>
        </w:tc>
      </w:tr>
      <w:tr w:rsidR="006D2ACF" w:rsidRPr="003D2786" w14:paraId="22D5FC73" w14:textId="77777777" w:rsidTr="004012AB">
        <w:tc>
          <w:tcPr>
            <w:tcW w:w="1921" w:type="dxa"/>
          </w:tcPr>
          <w:p w14:paraId="521AB6EC" w14:textId="243B855D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65E86A07" w14:textId="2FB2B108" w:rsidR="006D2ACF" w:rsidRPr="003D2786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selvstændigt anvende gældende værkstedslitteratur og teknisk dokumentation til planlægning og udførelse af værkstedsopgaver, herunder overholde producentkrav og dokumentere udført arbejde i korrekt udfyldte arbejdssedler, kontrol- og måleskemaer, kunderapporter og lign.</w:t>
            </w:r>
          </w:p>
        </w:tc>
        <w:tc>
          <w:tcPr>
            <w:tcW w:w="1042" w:type="dxa"/>
          </w:tcPr>
          <w:p w14:paraId="203876C5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31313072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71C46D4" w14:textId="77777777" w:rsidR="006D2ACF" w:rsidRDefault="006D2ACF" w:rsidP="006D2ACF">
            <w:pPr>
              <w:spacing w:line="240" w:lineRule="auto"/>
            </w:pPr>
          </w:p>
        </w:tc>
      </w:tr>
      <w:tr w:rsidR="006D2ACF" w14:paraId="6432D7CE" w14:textId="77777777" w:rsidTr="004012AB">
        <w:tc>
          <w:tcPr>
            <w:tcW w:w="1921" w:type="dxa"/>
          </w:tcPr>
          <w:p w14:paraId="06427B8F" w14:textId="09244605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3F8ABDC5" w14:textId="753E5E50" w:rsidR="006D2ACF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bruge manuelt, elektrisk og digitalt værktøj og udstyr på værkstedet. </w:t>
            </w:r>
          </w:p>
        </w:tc>
        <w:tc>
          <w:tcPr>
            <w:tcW w:w="1042" w:type="dxa"/>
          </w:tcPr>
          <w:p w14:paraId="489EF779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1588ACAF" w14:textId="77777777" w:rsidR="006D2ACF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3755733E" w14:textId="77777777" w:rsidR="006D2ACF" w:rsidRDefault="006D2ACF" w:rsidP="006D2ACF">
            <w:pPr>
              <w:spacing w:line="240" w:lineRule="auto"/>
            </w:pPr>
          </w:p>
        </w:tc>
      </w:tr>
      <w:tr w:rsidR="006D2ACF" w:rsidRPr="00851330" w14:paraId="3B30AC17" w14:textId="77777777" w:rsidTr="004012AB">
        <w:trPr>
          <w:trHeight w:val="517"/>
        </w:trPr>
        <w:tc>
          <w:tcPr>
            <w:tcW w:w="1921" w:type="dxa"/>
          </w:tcPr>
          <w:p w14:paraId="0D8DE237" w14:textId="1F7D51AB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172C0C6F" w14:textId="74B51E2B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komplekse kontrol-, fejlfindings-, diagnose- og reparationsopgaver på bremsesystemer. </w:t>
            </w:r>
          </w:p>
        </w:tc>
        <w:tc>
          <w:tcPr>
            <w:tcW w:w="1042" w:type="dxa"/>
          </w:tcPr>
          <w:p w14:paraId="0FE5B77F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7ABD4D5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B4BEF85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15BC5210" w14:textId="77777777" w:rsidTr="004012AB">
        <w:tc>
          <w:tcPr>
            <w:tcW w:w="1921" w:type="dxa"/>
          </w:tcPr>
          <w:p w14:paraId="5546C1F9" w14:textId="569ED33A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168C6293" w14:textId="35722342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komplekse kontrol-, fejlfindings-, diagnose- og reparationsopgaver på styrestøjssystemer, </w:t>
            </w:r>
            <w:r>
              <w:rPr>
                <w:rFonts w:ascii="Aptos Narrow" w:hAnsi="Aptos Narrow"/>
                <w:color w:val="000000"/>
              </w:rPr>
              <w:lastRenderedPageBreak/>
              <w:t>servostyringssystemer, undervogn, hjul og hjulophæng.</w:t>
            </w:r>
          </w:p>
        </w:tc>
        <w:tc>
          <w:tcPr>
            <w:tcW w:w="1042" w:type="dxa"/>
          </w:tcPr>
          <w:p w14:paraId="22AE5135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146E33C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62C409E4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6D210534" w14:textId="77777777" w:rsidTr="004012AB">
        <w:tc>
          <w:tcPr>
            <w:tcW w:w="1921" w:type="dxa"/>
          </w:tcPr>
          <w:p w14:paraId="791F0537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361806A4" w14:textId="56AC83DD" w:rsidR="006D2ACF" w:rsidRDefault="006D2ACF" w:rsidP="006D2ACF">
            <w:pPr>
              <w:spacing w:line="240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Lærlingen kan udføre 4-hjulsudmåling, analyse, kalibrering, sporing og afbalancering af hjul, herunder anvende elektronisk 4-hjulsudmålingsapparat.</w:t>
            </w:r>
          </w:p>
        </w:tc>
        <w:tc>
          <w:tcPr>
            <w:tcW w:w="1042" w:type="dxa"/>
          </w:tcPr>
          <w:p w14:paraId="52C39E9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35A6E41D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5E89F24B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026BE3BF" w14:textId="77777777" w:rsidTr="004012AB">
        <w:tc>
          <w:tcPr>
            <w:tcW w:w="1921" w:type="dxa"/>
          </w:tcPr>
          <w:p w14:paraId="0819E8CA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65044C8C" w14:textId="334BAC59" w:rsidR="006D2ACF" w:rsidRDefault="006D2ACF" w:rsidP="006D2ACF">
            <w:pPr>
              <w:spacing w:line="240" w:lineRule="auto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Lærlingen kan udmåle, fejlfinde, reparere og vedligeholde elektriske systemer og komponenter, herunder starteranlæg med tilhørende forsyning, hovedafbrydere, generatorer og ladesystemer. </w:t>
            </w:r>
          </w:p>
        </w:tc>
        <w:tc>
          <w:tcPr>
            <w:tcW w:w="1042" w:type="dxa"/>
          </w:tcPr>
          <w:p w14:paraId="70F9756B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2D1A6C8E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69C33F9A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1E952061" w14:textId="77777777" w:rsidTr="004012AB">
        <w:tc>
          <w:tcPr>
            <w:tcW w:w="1921" w:type="dxa"/>
          </w:tcPr>
          <w:p w14:paraId="1E46D0E2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1DC829AC" w14:textId="4CF7DE5B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>Lærlingen kan udføre en sikkerhedsvurdering af højvoltskomponenter og -systemer samt sikkerhedsmæssigt korrekt udføre enkle kontrol- og serviceopgaver på højvoltsbatterier og tilhørende afkølingsteknologier.</w:t>
            </w:r>
          </w:p>
        </w:tc>
        <w:tc>
          <w:tcPr>
            <w:tcW w:w="1042" w:type="dxa"/>
          </w:tcPr>
          <w:p w14:paraId="22F36E79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6FE1DA44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67F5964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71CDDC93" w14:textId="77777777" w:rsidTr="004012AB">
        <w:tc>
          <w:tcPr>
            <w:tcW w:w="1921" w:type="dxa"/>
          </w:tcPr>
          <w:p w14:paraId="1AFF66C5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53164E89" w14:textId="5C1A3661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enkle kontrol- og serviceopgaver på elmotorer. </w:t>
            </w:r>
          </w:p>
        </w:tc>
        <w:tc>
          <w:tcPr>
            <w:tcW w:w="1042" w:type="dxa"/>
          </w:tcPr>
          <w:p w14:paraId="19CFB5BD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507BD094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38FD8B18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53DBF41C" w14:textId="77777777" w:rsidTr="004012AB">
        <w:tc>
          <w:tcPr>
            <w:tcW w:w="1921" w:type="dxa"/>
          </w:tcPr>
          <w:p w14:paraId="627F6F6A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4DE22CF1" w14:textId="74A50199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diagnose-, fejlfindings-, opdaterings-, reparations-, service- og slutkontrolopgaver på integrerede elektroniske- og digitale systemer. </w:t>
            </w:r>
          </w:p>
        </w:tc>
        <w:tc>
          <w:tcPr>
            <w:tcW w:w="1042" w:type="dxa"/>
          </w:tcPr>
          <w:p w14:paraId="78E307EB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38B3B191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60AFD06E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01AF93AA" w14:textId="77777777" w:rsidTr="004012AB">
        <w:tc>
          <w:tcPr>
            <w:tcW w:w="1921" w:type="dxa"/>
          </w:tcPr>
          <w:p w14:paraId="6ADC18CE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18B09804" w14:textId="793B4D07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diagnose-, fejlfindings-, justerings-, kalibrerings- og reparationsopgaver på integrerede assistentsystemer. </w:t>
            </w:r>
          </w:p>
        </w:tc>
        <w:tc>
          <w:tcPr>
            <w:tcW w:w="1042" w:type="dxa"/>
          </w:tcPr>
          <w:p w14:paraId="49C48AA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1406E64F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67BE116E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5868E60E" w14:textId="77777777" w:rsidTr="004012AB">
        <w:tc>
          <w:tcPr>
            <w:tcW w:w="1921" w:type="dxa"/>
          </w:tcPr>
          <w:p w14:paraId="4E893FEB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026605AC" w14:textId="73070EE2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fejlfindings-, diagnose-, service- og reparationsopgaver på komfort-, klima- og sikkerhedssystemer. </w:t>
            </w:r>
          </w:p>
        </w:tc>
        <w:tc>
          <w:tcPr>
            <w:tcW w:w="1042" w:type="dxa"/>
          </w:tcPr>
          <w:p w14:paraId="1EF44F29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1D8D89CD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59EC46E7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1574ADC5" w14:textId="77777777" w:rsidTr="004012AB">
        <w:tc>
          <w:tcPr>
            <w:tcW w:w="1921" w:type="dxa"/>
          </w:tcPr>
          <w:p w14:paraId="2C49CAE3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25F93537" w14:textId="70D2F25A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udføre god kundeservice og kundevejledning med udgangspunkt i virksomhedens værdigrundlag, kvalitetsnormer og producentansvar. </w:t>
            </w:r>
          </w:p>
        </w:tc>
        <w:tc>
          <w:tcPr>
            <w:tcW w:w="1042" w:type="dxa"/>
          </w:tcPr>
          <w:p w14:paraId="647B5525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6A7E684C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0E740F1E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7AC8B402" w14:textId="77777777" w:rsidTr="004012AB">
        <w:tc>
          <w:tcPr>
            <w:tcW w:w="1921" w:type="dxa"/>
          </w:tcPr>
          <w:p w14:paraId="26989E98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4808ED48" w14:textId="67A86971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diagnose-, fejlfindings- og reparationsopgaver på varmepumpe samt </w:t>
            </w:r>
            <w:r>
              <w:rPr>
                <w:rFonts w:ascii="Aptos Narrow" w:hAnsi="Aptos Narrow"/>
                <w:color w:val="000000"/>
              </w:rPr>
              <w:lastRenderedPageBreak/>
              <w:t xml:space="preserve">højvoltsbatterier med tilhørende opladnings- og afkølingsteknologier. </w:t>
            </w:r>
          </w:p>
        </w:tc>
        <w:tc>
          <w:tcPr>
            <w:tcW w:w="1042" w:type="dxa"/>
          </w:tcPr>
          <w:p w14:paraId="1983C89D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6FB3E043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62AF5124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40A1160F" w14:textId="77777777" w:rsidTr="004012AB">
        <w:tc>
          <w:tcPr>
            <w:tcW w:w="1921" w:type="dxa"/>
          </w:tcPr>
          <w:p w14:paraId="6B1C2D0D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32F94ED9" w14:textId="42E212E8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diagnose-, fejlfindings- og reparationsopgaver på samspil mellem elmotor og regenerative bremsesystemer. </w:t>
            </w:r>
          </w:p>
        </w:tc>
        <w:tc>
          <w:tcPr>
            <w:tcW w:w="1042" w:type="dxa"/>
          </w:tcPr>
          <w:p w14:paraId="2152AFE1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7C32046E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25E0EAEC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32DE107E" w14:textId="77777777" w:rsidTr="004012AB">
        <w:tc>
          <w:tcPr>
            <w:tcW w:w="1921" w:type="dxa"/>
          </w:tcPr>
          <w:p w14:paraId="437AF945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5FB993EC" w14:textId="75FC159C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selvstændigt udføre kontrol-, diagnose-, fejlfindings-, analyse- og reparationsopgaver på elbilers motor, inverter, reduceringsgear, drivaksel og differentiale. </w:t>
            </w:r>
          </w:p>
        </w:tc>
        <w:tc>
          <w:tcPr>
            <w:tcW w:w="1042" w:type="dxa"/>
          </w:tcPr>
          <w:p w14:paraId="6D6CA5FD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7C28D245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4517888B" w14:textId="77777777" w:rsidR="006D2ACF" w:rsidRPr="00851330" w:rsidRDefault="006D2ACF" w:rsidP="006D2ACF">
            <w:pPr>
              <w:spacing w:line="240" w:lineRule="auto"/>
            </w:pPr>
          </w:p>
        </w:tc>
      </w:tr>
      <w:tr w:rsidR="006D2ACF" w:rsidRPr="00851330" w14:paraId="3317DB4F" w14:textId="77777777" w:rsidTr="004012AB">
        <w:tc>
          <w:tcPr>
            <w:tcW w:w="1921" w:type="dxa"/>
          </w:tcPr>
          <w:p w14:paraId="1D5FD029" w14:textId="77777777" w:rsidR="006D2ACF" w:rsidRDefault="006D2ACF" w:rsidP="006D2ACF">
            <w:pPr>
              <w:pStyle w:val="Listeafsnit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132" w:type="dxa"/>
          </w:tcPr>
          <w:p w14:paraId="7FC17DF2" w14:textId="62D5FEE0" w:rsidR="006D2ACF" w:rsidRPr="00851330" w:rsidRDefault="006D2ACF" w:rsidP="006D2ACF">
            <w:pPr>
              <w:spacing w:line="240" w:lineRule="auto"/>
            </w:pPr>
            <w:r>
              <w:rPr>
                <w:rFonts w:ascii="Aptos Narrow" w:hAnsi="Aptos Narrow"/>
                <w:color w:val="000000"/>
              </w:rPr>
              <w:t xml:space="preserve">Lærlingen kan vejlede kunder om forhold, der er særlige for kørsel, drift og vedligehold af elbiler. </w:t>
            </w:r>
          </w:p>
        </w:tc>
        <w:tc>
          <w:tcPr>
            <w:tcW w:w="1042" w:type="dxa"/>
          </w:tcPr>
          <w:p w14:paraId="3D09B0F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042" w:type="dxa"/>
          </w:tcPr>
          <w:p w14:paraId="37D5C320" w14:textId="77777777" w:rsidR="006D2ACF" w:rsidRPr="00851330" w:rsidRDefault="006D2ACF" w:rsidP="006D2ACF">
            <w:pPr>
              <w:spacing w:line="240" w:lineRule="auto"/>
            </w:pPr>
          </w:p>
        </w:tc>
        <w:tc>
          <w:tcPr>
            <w:tcW w:w="1214" w:type="dxa"/>
          </w:tcPr>
          <w:p w14:paraId="1EAB7799" w14:textId="77777777" w:rsidR="006D2ACF" w:rsidRPr="00851330" w:rsidRDefault="006D2ACF" w:rsidP="006D2ACF">
            <w:pPr>
              <w:spacing w:line="240" w:lineRule="auto"/>
            </w:pPr>
          </w:p>
        </w:tc>
      </w:tr>
    </w:tbl>
    <w:p w14:paraId="2A81AE95" w14:textId="77777777" w:rsidR="00CD687D" w:rsidRPr="001C6FF6" w:rsidRDefault="00CD687D" w:rsidP="00CD687D"/>
    <w:p w14:paraId="39A00DB8" w14:textId="2ACB4E9F" w:rsidR="00BD2A53" w:rsidRDefault="00BD2A53" w:rsidP="00CD687D"/>
    <w:p w14:paraId="5A8D18BD" w14:textId="77777777" w:rsidR="00664C3A" w:rsidRDefault="00664C3A" w:rsidP="00CD687D"/>
    <w:p w14:paraId="44898CBA" w14:textId="77777777" w:rsidR="00664C3A" w:rsidRDefault="00664C3A" w:rsidP="00CD687D"/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BD2250" w:rsidRPr="000731E2" w14:paraId="20B8DDD9" w14:textId="77777777" w:rsidTr="00AC6677">
        <w:tc>
          <w:tcPr>
            <w:tcW w:w="9670" w:type="dxa"/>
            <w:gridSpan w:val="2"/>
          </w:tcPr>
          <w:p w14:paraId="633E5582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</w:pPr>
          </w:p>
          <w:p w14:paraId="69634772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BD2250" w:rsidRPr="000731E2" w14:paraId="7977772E" w14:textId="77777777" w:rsidTr="00AC6677">
        <w:tc>
          <w:tcPr>
            <w:tcW w:w="9670" w:type="dxa"/>
            <w:gridSpan w:val="2"/>
          </w:tcPr>
          <w:p w14:paraId="6F2383DA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08640F9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BD2250" w:rsidRPr="000731E2" w14:paraId="28352B92" w14:textId="77777777" w:rsidTr="00AC6677">
        <w:tc>
          <w:tcPr>
            <w:tcW w:w="5812" w:type="dxa"/>
          </w:tcPr>
          <w:p w14:paraId="77242109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01443E4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858" w:type="dxa"/>
          </w:tcPr>
          <w:p w14:paraId="647D51C6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6B711DD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BD2250" w:rsidRPr="000731E2" w14:paraId="34D144AB" w14:textId="77777777" w:rsidTr="00AC6677">
        <w:tc>
          <w:tcPr>
            <w:tcW w:w="9670" w:type="dxa"/>
            <w:gridSpan w:val="2"/>
          </w:tcPr>
          <w:p w14:paraId="1AD5432D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27EE59A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593AE6A9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43AFD78F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4BED6496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D38ADF3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32762CDA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AA37E7C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D384C56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3D571A9" w14:textId="77777777" w:rsidR="00BD2250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E7621F5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5018B5F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74C8D69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ED9BD13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2376A20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2EF40DE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F984610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FC49D3E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BD2250" w:rsidRPr="000731E2" w14:paraId="679D0942" w14:textId="77777777" w:rsidTr="00AC6677">
        <w:tc>
          <w:tcPr>
            <w:tcW w:w="9670" w:type="dxa"/>
            <w:gridSpan w:val="2"/>
          </w:tcPr>
          <w:p w14:paraId="5B441263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D8237A1" w14:textId="77777777" w:rsidR="00BD2250" w:rsidRPr="000731E2" w:rsidRDefault="00BD2250" w:rsidP="00AC6677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lastRenderedPageBreak/>
              <w:t xml:space="preserve">Dato: </w:t>
            </w:r>
          </w:p>
        </w:tc>
      </w:tr>
    </w:tbl>
    <w:p w14:paraId="4846E7FB" w14:textId="77777777" w:rsidR="00BD2250" w:rsidRPr="00CD687D" w:rsidRDefault="00BD2250" w:rsidP="00CD687D"/>
    <w:sectPr w:rsidR="00BD2250" w:rsidRPr="00CD687D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E3B9" w14:textId="77777777" w:rsidR="004D5271" w:rsidRPr="008C275E" w:rsidRDefault="004D5271" w:rsidP="00DD0507">
      <w:r w:rsidRPr="008C275E">
        <w:separator/>
      </w:r>
    </w:p>
  </w:endnote>
  <w:endnote w:type="continuationSeparator" w:id="0">
    <w:p w14:paraId="7F407816" w14:textId="77777777" w:rsidR="004D5271" w:rsidRPr="008C275E" w:rsidRDefault="004D5271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F0889EF-8AA8-4217-8328-500FB2B2C75C}"/>
    <w:embedBold r:id="rId2" w:fontKey="{B52E9E06-1FAA-4460-8BEF-C64420654E23}"/>
    <w:embedItalic r:id="rId3" w:fontKey="{AFE5E13C-C9FA-4F40-8F94-0D3584193810}"/>
  </w:font>
  <w:font w:name="Pangea-Regular">
    <w:altName w:val="Arial"/>
    <w:panose1 w:val="00000000000000000000"/>
    <w:charset w:val="00"/>
    <w:family w:val="roman"/>
    <w:notTrueType/>
    <w:pitch w:val="default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9266F7F5-60C9-4F25-896B-9FE1686F5FD0}"/>
    <w:embedBold r:id="rId5" w:fontKey="{73B49C35-2BF7-465F-A0AB-78D807B140E8}"/>
    <w:embedItalic r:id="rId6" w:fontKey="{6C31F644-1746-4A48-90F6-0E0B5B405682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7" w:fontKey="{15D02918-88F9-4775-B078-31AEC99E63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Content>
      <w:p w14:paraId="0ACF7A0B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5489BA15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Content>
          <w:p w14:paraId="256E2C8F" w14:textId="77777777" w:rsidR="00D173D1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2" behindDoc="1" locked="0" layoutInCell="1" allowOverlap="1" wp14:anchorId="7745CCD4" wp14:editId="7C4AD355">
                  <wp:simplePos x="0" y="0"/>
                  <wp:positionH relativeFrom="page">
                    <wp:posOffset>2835</wp:posOffset>
                  </wp:positionH>
                  <wp:positionV relativeFrom="page">
                    <wp:posOffset>9845040</wp:posOffset>
                  </wp:positionV>
                  <wp:extent cx="7554005" cy="831215"/>
                  <wp:effectExtent l="0" t="0" r="0" b="0"/>
                  <wp:wrapNone/>
                  <wp:docPr id="407683148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683148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0EB03482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Content>
          <w:p w14:paraId="0F964D57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1" behindDoc="1" locked="0" layoutInCell="1" allowOverlap="1" wp14:anchorId="201D6637" wp14:editId="17C5677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9852660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1421BE1A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6167C" w14:textId="77777777" w:rsidR="004D5271" w:rsidRPr="008C275E" w:rsidRDefault="004D5271" w:rsidP="00DD0507">
      <w:r w:rsidRPr="008C275E">
        <w:separator/>
      </w:r>
    </w:p>
  </w:footnote>
  <w:footnote w:type="continuationSeparator" w:id="0">
    <w:p w14:paraId="4D6901CA" w14:textId="77777777" w:rsidR="004D5271" w:rsidRPr="008C275E" w:rsidRDefault="004D5271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Content>
      <w:p w14:paraId="32445639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02ACA420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3880" w14:textId="77777777" w:rsidR="0062648D" w:rsidRPr="008C275E" w:rsidRDefault="0070675A" w:rsidP="00DD0507">
    <w:pPr>
      <w:pStyle w:val="Sidehoved"/>
    </w:pPr>
    <w:r>
      <w:rPr>
        <w:noProof/>
      </w:rPr>
      <w:drawing>
        <wp:anchor distT="0" distB="0" distL="114300" distR="114300" simplePos="0" relativeHeight="251658243" behindDoc="0" locked="0" layoutInCell="1" allowOverlap="1" wp14:anchorId="5D25E64E" wp14:editId="16A3C340">
          <wp:simplePos x="0" y="0"/>
          <wp:positionH relativeFrom="page">
            <wp:posOffset>5116195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5439096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86C8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CA77C7" wp14:editId="2C3F1FE8">
          <wp:simplePos x="0" y="0"/>
          <wp:positionH relativeFrom="page">
            <wp:posOffset>5136543</wp:posOffset>
          </wp:positionH>
          <wp:positionV relativeFrom="page">
            <wp:posOffset>446375</wp:posOffset>
          </wp:positionV>
          <wp:extent cx="2059200" cy="285764"/>
          <wp:effectExtent l="0" t="0" r="0" b="0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5pt;height:255pt" o:bullet="t">
        <v:imagedata r:id="rId1" o:title="IU_Grafik_Logo1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F203DC"/>
    <w:multiLevelType w:val="hybridMultilevel"/>
    <w:tmpl w:val="9A30C838"/>
    <w:lvl w:ilvl="0" w:tplc="1D7A1914">
      <w:start w:val="1"/>
      <w:numFmt w:val="upperLetter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4521384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7D"/>
    <w:rsid w:val="0005023A"/>
    <w:rsid w:val="00063C1C"/>
    <w:rsid w:val="00085119"/>
    <w:rsid w:val="000912F3"/>
    <w:rsid w:val="000A6C39"/>
    <w:rsid w:val="000C625A"/>
    <w:rsid w:val="000E1C57"/>
    <w:rsid w:val="000E24CF"/>
    <w:rsid w:val="000E2C46"/>
    <w:rsid w:val="000F02A0"/>
    <w:rsid w:val="00113F4A"/>
    <w:rsid w:val="001178E5"/>
    <w:rsid w:val="001B535D"/>
    <w:rsid w:val="001D044A"/>
    <w:rsid w:val="001D4921"/>
    <w:rsid w:val="0022239A"/>
    <w:rsid w:val="002464B8"/>
    <w:rsid w:val="002478E1"/>
    <w:rsid w:val="002A221B"/>
    <w:rsid w:val="002A3C40"/>
    <w:rsid w:val="002A7E99"/>
    <w:rsid w:val="002C2CF0"/>
    <w:rsid w:val="002C4CB2"/>
    <w:rsid w:val="002D2681"/>
    <w:rsid w:val="0035242F"/>
    <w:rsid w:val="00355DD5"/>
    <w:rsid w:val="003610B4"/>
    <w:rsid w:val="00363B2A"/>
    <w:rsid w:val="003911F2"/>
    <w:rsid w:val="003A511E"/>
    <w:rsid w:val="003E1DA0"/>
    <w:rsid w:val="003E6F55"/>
    <w:rsid w:val="003F663F"/>
    <w:rsid w:val="004012AB"/>
    <w:rsid w:val="00426A3B"/>
    <w:rsid w:val="00427DBB"/>
    <w:rsid w:val="00452603"/>
    <w:rsid w:val="00481891"/>
    <w:rsid w:val="004D1C22"/>
    <w:rsid w:val="004D319D"/>
    <w:rsid w:val="004D5271"/>
    <w:rsid w:val="00515F39"/>
    <w:rsid w:val="00562D43"/>
    <w:rsid w:val="00581B9C"/>
    <w:rsid w:val="00583FC1"/>
    <w:rsid w:val="005A4C6A"/>
    <w:rsid w:val="005B1093"/>
    <w:rsid w:val="00607637"/>
    <w:rsid w:val="00625543"/>
    <w:rsid w:val="0062648D"/>
    <w:rsid w:val="00647C04"/>
    <w:rsid w:val="00652E68"/>
    <w:rsid w:val="00664C3A"/>
    <w:rsid w:val="00674A02"/>
    <w:rsid w:val="00677EA1"/>
    <w:rsid w:val="006D2ACF"/>
    <w:rsid w:val="006D529F"/>
    <w:rsid w:val="0070675A"/>
    <w:rsid w:val="00712437"/>
    <w:rsid w:val="0075226B"/>
    <w:rsid w:val="0076710A"/>
    <w:rsid w:val="0078462F"/>
    <w:rsid w:val="00785D97"/>
    <w:rsid w:val="00790F61"/>
    <w:rsid w:val="007E0262"/>
    <w:rsid w:val="007E163A"/>
    <w:rsid w:val="0081277B"/>
    <w:rsid w:val="008710EE"/>
    <w:rsid w:val="008C275E"/>
    <w:rsid w:val="00901073"/>
    <w:rsid w:val="009154F2"/>
    <w:rsid w:val="00915F03"/>
    <w:rsid w:val="00927D42"/>
    <w:rsid w:val="00927EBE"/>
    <w:rsid w:val="00935AB1"/>
    <w:rsid w:val="0093635B"/>
    <w:rsid w:val="009816D7"/>
    <w:rsid w:val="0099319E"/>
    <w:rsid w:val="00996443"/>
    <w:rsid w:val="009B099B"/>
    <w:rsid w:val="009B6823"/>
    <w:rsid w:val="009C65C3"/>
    <w:rsid w:val="009D6CA9"/>
    <w:rsid w:val="00A4559B"/>
    <w:rsid w:val="00A5337A"/>
    <w:rsid w:val="00A60067"/>
    <w:rsid w:val="00A65039"/>
    <w:rsid w:val="00A75B67"/>
    <w:rsid w:val="00A83C2D"/>
    <w:rsid w:val="00A937F8"/>
    <w:rsid w:val="00A973ED"/>
    <w:rsid w:val="00AA7F70"/>
    <w:rsid w:val="00AC126A"/>
    <w:rsid w:val="00AF696A"/>
    <w:rsid w:val="00B36067"/>
    <w:rsid w:val="00B44B63"/>
    <w:rsid w:val="00B57F39"/>
    <w:rsid w:val="00BD2250"/>
    <w:rsid w:val="00BD2A53"/>
    <w:rsid w:val="00BF26B1"/>
    <w:rsid w:val="00C01FF8"/>
    <w:rsid w:val="00C07ACF"/>
    <w:rsid w:val="00C207E4"/>
    <w:rsid w:val="00C45C21"/>
    <w:rsid w:val="00CB49D6"/>
    <w:rsid w:val="00CD687D"/>
    <w:rsid w:val="00D173D1"/>
    <w:rsid w:val="00D47A6A"/>
    <w:rsid w:val="00D52230"/>
    <w:rsid w:val="00D54E69"/>
    <w:rsid w:val="00D670C7"/>
    <w:rsid w:val="00D93A5B"/>
    <w:rsid w:val="00DA5642"/>
    <w:rsid w:val="00DB4EF2"/>
    <w:rsid w:val="00DD0507"/>
    <w:rsid w:val="00DF0503"/>
    <w:rsid w:val="00DF3C1C"/>
    <w:rsid w:val="00E1284F"/>
    <w:rsid w:val="00E333EB"/>
    <w:rsid w:val="00E64F88"/>
    <w:rsid w:val="00E9488E"/>
    <w:rsid w:val="00EB503E"/>
    <w:rsid w:val="00EB6B24"/>
    <w:rsid w:val="00EC0E86"/>
    <w:rsid w:val="00EC5BAA"/>
    <w:rsid w:val="00EF402B"/>
    <w:rsid w:val="00F06654"/>
    <w:rsid w:val="00F63A34"/>
    <w:rsid w:val="00F65016"/>
    <w:rsid w:val="00F712AE"/>
    <w:rsid w:val="00FD3A80"/>
    <w:rsid w:val="00FD74B8"/>
    <w:rsid w:val="0870E571"/>
    <w:rsid w:val="09A2ACFB"/>
    <w:rsid w:val="100F1716"/>
    <w:rsid w:val="17F4346B"/>
    <w:rsid w:val="1E760FAC"/>
    <w:rsid w:val="274D7F6A"/>
    <w:rsid w:val="2A0A7507"/>
    <w:rsid w:val="2B892046"/>
    <w:rsid w:val="2F97BA9C"/>
    <w:rsid w:val="3C549E94"/>
    <w:rsid w:val="3D0E0972"/>
    <w:rsid w:val="3FA49D02"/>
    <w:rsid w:val="40B1288D"/>
    <w:rsid w:val="4A3CB8A7"/>
    <w:rsid w:val="53F631BC"/>
    <w:rsid w:val="63814F22"/>
    <w:rsid w:val="74748B6D"/>
    <w:rsid w:val="76D7F41A"/>
    <w:rsid w:val="76D8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54"/>
  <w15:chartTrackingRefBased/>
  <w15:docId w15:val="{5DBD6333-DB0D-44EA-B371-B361F8BA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87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customStyle="1" w:styleId="Tabel-Gitter1">
    <w:name w:val="Tabel - Gitter1"/>
    <w:basedOn w:val="Tabel-Normal"/>
    <w:next w:val="Tabel-Gitter"/>
    <w:uiPriority w:val="59"/>
    <w:rsid w:val="00CD68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D687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da-DK"/>
    </w:rPr>
  </w:style>
  <w:style w:type="table" w:styleId="Tabel-Gitter">
    <w:name w:val="Table Grid"/>
    <w:basedOn w:val="Tabel-Normal"/>
    <w:uiPriority w:val="39"/>
    <w:rsid w:val="00CD6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an\AppData\Roaming\Microsoft\Templates\MI%20uden%20Tekniq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5D5D8E-1B6E-464D-A9F5-94B3C710C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29633B-449F-4005-973F-229F499F8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79DA3-AA3C-45CD-BDBA-FB799C106103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uden Tekniq Notat.dotx</Template>
  <TotalTime>2</TotalTime>
  <Pages>7</Pages>
  <Words>1178</Words>
  <Characters>7191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Stine Sund Hald</dc:creator>
  <cp:keywords/>
  <dc:description/>
  <cp:lastModifiedBy>Sarah Rostrup Abildskov Nielsen</cp:lastModifiedBy>
  <cp:revision>2</cp:revision>
  <dcterms:created xsi:type="dcterms:W3CDTF">2026-09-24T09:19:00Z</dcterms:created>
  <dcterms:modified xsi:type="dcterms:W3CDTF">2026-09-24T09:19:00Z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