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5FFAA" w14:textId="58034EF0" w:rsidR="000C2385" w:rsidRPr="003C4584" w:rsidRDefault="00B221A8" w:rsidP="003C4584">
      <w:pPr>
        <w:autoSpaceDE w:val="0"/>
        <w:autoSpaceDN w:val="0"/>
        <w:adjustRightInd w:val="0"/>
        <w:spacing w:line="240" w:lineRule="auto"/>
        <w:rPr>
          <w:rFonts w:ascii="Times New Roman" w:hAnsi="Times New Roman"/>
          <w:color w:val="000000"/>
          <w:sz w:val="32"/>
          <w:szCs w:val="32"/>
        </w:rPr>
      </w:pPr>
      <w:r w:rsidRPr="003C4584">
        <w:rPr>
          <w:rFonts w:ascii="Times New Roman" w:hAnsi="Times New Roman"/>
          <w:b/>
          <w:bCs/>
          <w:color w:val="000000"/>
          <w:sz w:val="32"/>
          <w:szCs w:val="32"/>
        </w:rPr>
        <w:t xml:space="preserve">Erklæring om oplæring </w:t>
      </w:r>
      <w:r w:rsidR="000C2385" w:rsidRPr="003C4584">
        <w:rPr>
          <w:rFonts w:ascii="Times New Roman" w:hAnsi="Times New Roman"/>
          <w:b/>
          <w:bCs/>
          <w:color w:val="000000"/>
          <w:sz w:val="32"/>
          <w:szCs w:val="32"/>
        </w:rPr>
        <w:t xml:space="preserve">for </w:t>
      </w:r>
      <w:r w:rsidR="005834B5" w:rsidRPr="003C4584">
        <w:rPr>
          <w:rFonts w:ascii="Times New Roman" w:hAnsi="Times New Roman"/>
          <w:b/>
          <w:bCs/>
          <w:color w:val="000000"/>
          <w:sz w:val="32"/>
          <w:szCs w:val="32"/>
        </w:rPr>
        <w:t>specialet personvognsm</w:t>
      </w:r>
      <w:r w:rsidR="00534417" w:rsidRPr="003C4584">
        <w:rPr>
          <w:rFonts w:ascii="Times New Roman" w:hAnsi="Times New Roman"/>
          <w:b/>
          <w:bCs/>
          <w:color w:val="000000"/>
          <w:sz w:val="32"/>
          <w:szCs w:val="32"/>
        </w:rPr>
        <w:t>ekaniker</w:t>
      </w:r>
      <w:r w:rsidR="000F41F7" w:rsidRPr="003C4584">
        <w:rPr>
          <w:rFonts w:ascii="Times New Roman" w:hAnsi="Times New Roman"/>
          <w:b/>
          <w:bCs/>
          <w:color w:val="000000"/>
          <w:sz w:val="32"/>
          <w:szCs w:val="32"/>
        </w:rPr>
        <w:t xml:space="preserve"> </w:t>
      </w:r>
    </w:p>
    <w:p w14:paraId="65DDEC68" w14:textId="77777777" w:rsidR="000C2385" w:rsidRPr="000C2385" w:rsidRDefault="000C2385" w:rsidP="003C4584">
      <w:pPr>
        <w:autoSpaceDE w:val="0"/>
        <w:autoSpaceDN w:val="0"/>
        <w:adjustRightInd w:val="0"/>
        <w:spacing w:line="240" w:lineRule="auto"/>
        <w:rPr>
          <w:rFonts w:ascii="Verdana" w:hAnsi="Verdana" w:cs="Verdana"/>
          <w:color w:val="000000"/>
          <w:sz w:val="18"/>
          <w:szCs w:val="18"/>
        </w:rPr>
      </w:pPr>
    </w:p>
    <w:p w14:paraId="0DC33A4F" w14:textId="3663C0BD" w:rsidR="000C2385" w:rsidRPr="00D90297" w:rsidRDefault="00B221A8" w:rsidP="003C4584">
      <w:pPr>
        <w:spacing w:after="200"/>
      </w:pPr>
      <w:r w:rsidRPr="00D90297">
        <w:t xml:space="preserve">Erklæringen om oplæring </w:t>
      </w:r>
      <w:r w:rsidR="000C2385" w:rsidRPr="00D90297">
        <w:t xml:space="preserve">er et dialogværktøj mellem </w:t>
      </w:r>
      <w:r w:rsidRPr="00D90297">
        <w:t>lærling</w:t>
      </w:r>
      <w:r w:rsidR="000C2385" w:rsidRPr="00D90297">
        <w:t xml:space="preserve">, erhvervsskole og </w:t>
      </w:r>
      <w:r w:rsidRPr="00D90297">
        <w:t>oplæringsvirksomhed</w:t>
      </w:r>
      <w:r w:rsidR="000C2385" w:rsidRPr="00D90297">
        <w:t xml:space="preserve">. Den indeholder en liste over de </w:t>
      </w:r>
      <w:r w:rsidRPr="00D90297">
        <w:t>oplærings</w:t>
      </w:r>
      <w:r w:rsidR="000C2385" w:rsidRPr="00D90297">
        <w:t xml:space="preserve">mål, </w:t>
      </w:r>
      <w:r w:rsidRPr="00D90297">
        <w:t>lærlingen</w:t>
      </w:r>
      <w:r w:rsidR="000C2385" w:rsidRPr="00D90297">
        <w:t xml:space="preserve"> skal nå gennem </w:t>
      </w:r>
      <w:r w:rsidRPr="00D90297">
        <w:t>oplæringen</w:t>
      </w:r>
      <w:r w:rsidR="000C2385" w:rsidRPr="00D90297">
        <w:t xml:space="preserve"> i virksomheden. </w:t>
      </w:r>
    </w:p>
    <w:p w14:paraId="4FD04248" w14:textId="2A31D075" w:rsidR="000C2385" w:rsidRPr="00D90297" w:rsidRDefault="00B221A8" w:rsidP="003C4584">
      <w:pPr>
        <w:spacing w:after="200"/>
      </w:pPr>
      <w:r w:rsidRPr="00D90297">
        <w:t xml:space="preserve">Erklæringen om oplæring </w:t>
      </w:r>
      <w:r w:rsidR="000C2385" w:rsidRPr="00D90297">
        <w:t xml:space="preserve">fremsendes af erhvervsskolen og udfyldes af praktikvirksomheden i samarbejde med </w:t>
      </w:r>
      <w:r w:rsidRPr="00D90297">
        <w:t>lærlingen</w:t>
      </w:r>
      <w:r w:rsidR="000C2385" w:rsidRPr="00D90297">
        <w:t xml:space="preserve">. </w:t>
      </w:r>
      <w:r w:rsidRPr="00D90297">
        <w:t xml:space="preserve">Erklæringen om oplæring </w:t>
      </w:r>
      <w:r w:rsidR="000C2385" w:rsidRPr="00D90297">
        <w:t xml:space="preserve">opbevares af virksomheden, og der sendes en kopi til erhvervsskolen samt til </w:t>
      </w:r>
      <w:r w:rsidRPr="00D90297">
        <w:t>lærlingen</w:t>
      </w:r>
      <w:r w:rsidR="000C2385" w:rsidRPr="00D90297">
        <w:t xml:space="preserve">. </w:t>
      </w:r>
    </w:p>
    <w:p w14:paraId="038BB574" w14:textId="77777777" w:rsidR="000C2385" w:rsidRPr="000C2385" w:rsidRDefault="000C2385" w:rsidP="003C4584">
      <w:pPr>
        <w:autoSpaceDE w:val="0"/>
        <w:autoSpaceDN w:val="0"/>
        <w:adjustRightInd w:val="0"/>
        <w:spacing w:line="240" w:lineRule="auto"/>
        <w:rPr>
          <w:rFonts w:ascii="Verdana" w:hAnsi="Verdana" w:cs="Verdana"/>
          <w:color w:val="000000"/>
          <w:sz w:val="18"/>
          <w:szCs w:val="18"/>
        </w:rPr>
      </w:pPr>
    </w:p>
    <w:p w14:paraId="21BCC8D5" w14:textId="77777777" w:rsidR="000C2385" w:rsidRPr="003C4584" w:rsidRDefault="000C2385" w:rsidP="003C4584">
      <w:pPr>
        <w:autoSpaceDE w:val="0"/>
        <w:autoSpaceDN w:val="0"/>
        <w:adjustRightInd w:val="0"/>
        <w:spacing w:line="240" w:lineRule="auto"/>
        <w:rPr>
          <w:rFonts w:cs="Arial"/>
          <w:b/>
          <w:bCs/>
          <w:color w:val="000000"/>
          <w:szCs w:val="20"/>
        </w:rPr>
      </w:pPr>
      <w:r w:rsidRPr="003C4584">
        <w:rPr>
          <w:rFonts w:cs="Arial"/>
          <w:b/>
          <w:bCs/>
          <w:color w:val="000000"/>
          <w:szCs w:val="20"/>
        </w:rPr>
        <w:t>Nedenstående udfyldes af erhvervsskolen før fremsendelse til virksomheden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C2385" w:rsidRPr="000C2385" w14:paraId="3AAE9692" w14:textId="77777777" w:rsidTr="003C4584">
        <w:tc>
          <w:tcPr>
            <w:tcW w:w="9633" w:type="dxa"/>
            <w:shd w:val="clear" w:color="auto" w:fill="auto"/>
          </w:tcPr>
          <w:p w14:paraId="627154DD" w14:textId="77777777" w:rsidR="000C2385" w:rsidRPr="003C4584" w:rsidRDefault="000C2385" w:rsidP="000C2385">
            <w:pPr>
              <w:autoSpaceDE w:val="0"/>
              <w:autoSpaceDN w:val="0"/>
              <w:adjustRightInd w:val="0"/>
              <w:spacing w:line="240" w:lineRule="auto"/>
              <w:rPr>
                <w:rFonts w:cs="Arial"/>
                <w:color w:val="000000"/>
                <w:sz w:val="18"/>
                <w:szCs w:val="18"/>
              </w:rPr>
            </w:pPr>
          </w:p>
          <w:p w14:paraId="30D1990C" w14:textId="1606F05F" w:rsidR="000C2385" w:rsidRPr="003C4584" w:rsidRDefault="00B221A8" w:rsidP="000C2385">
            <w:pPr>
              <w:autoSpaceDE w:val="0"/>
              <w:autoSpaceDN w:val="0"/>
              <w:adjustRightInd w:val="0"/>
              <w:spacing w:line="240" w:lineRule="auto"/>
              <w:rPr>
                <w:rFonts w:cs="Arial"/>
                <w:color w:val="000000"/>
                <w:sz w:val="18"/>
                <w:szCs w:val="18"/>
              </w:rPr>
            </w:pPr>
            <w:r w:rsidRPr="003C4584">
              <w:rPr>
                <w:rFonts w:cs="Arial"/>
                <w:color w:val="000000"/>
                <w:sz w:val="18"/>
                <w:szCs w:val="18"/>
              </w:rPr>
              <w:t xml:space="preserve">Erklæringen om oplæring </w:t>
            </w:r>
            <w:r w:rsidR="000C2385" w:rsidRPr="003C4584">
              <w:rPr>
                <w:rFonts w:cs="Arial"/>
                <w:color w:val="000000"/>
                <w:sz w:val="18"/>
                <w:szCs w:val="18"/>
              </w:rPr>
              <w:t xml:space="preserve">vedrører praktikperiode: 1 </w:t>
            </w:r>
            <w:r w:rsidR="000C2385" w:rsidRPr="003C4584">
              <w:rPr>
                <w:rFonts w:cs="Arial"/>
                <w:color w:val="000000"/>
                <w:sz w:val="32"/>
                <w:szCs w:val="32"/>
              </w:rPr>
              <w:t>□</w:t>
            </w:r>
            <w:r w:rsidR="000C2385" w:rsidRPr="003C4584">
              <w:rPr>
                <w:rFonts w:cs="Arial"/>
                <w:color w:val="000000"/>
                <w:sz w:val="18"/>
                <w:szCs w:val="18"/>
              </w:rPr>
              <w:t xml:space="preserve"> 2 </w:t>
            </w:r>
            <w:r w:rsidR="000C2385" w:rsidRPr="003C4584">
              <w:rPr>
                <w:rFonts w:cs="Arial"/>
                <w:color w:val="000000"/>
                <w:sz w:val="32"/>
                <w:szCs w:val="32"/>
              </w:rPr>
              <w:t xml:space="preserve">□ </w:t>
            </w:r>
            <w:r w:rsidR="000C2385" w:rsidRPr="003C4584">
              <w:rPr>
                <w:rFonts w:cs="Arial"/>
                <w:color w:val="000000"/>
                <w:sz w:val="18"/>
                <w:szCs w:val="18"/>
              </w:rPr>
              <w:t xml:space="preserve">3 </w:t>
            </w:r>
            <w:r w:rsidR="00595FD1" w:rsidRPr="003C4584">
              <w:rPr>
                <w:rFonts w:cs="Arial"/>
                <w:color w:val="000000"/>
                <w:sz w:val="32"/>
                <w:szCs w:val="32"/>
              </w:rPr>
              <w:t>□</w:t>
            </w:r>
            <w:r w:rsidR="006219B9" w:rsidRPr="003C4584">
              <w:rPr>
                <w:rFonts w:cs="Arial"/>
                <w:color w:val="000000"/>
                <w:sz w:val="32"/>
                <w:szCs w:val="32"/>
              </w:rPr>
              <w:t xml:space="preserve"> </w:t>
            </w:r>
            <w:r w:rsidR="006219B9" w:rsidRPr="003C4584">
              <w:rPr>
                <w:rFonts w:cs="Arial"/>
                <w:color w:val="000000"/>
                <w:sz w:val="18"/>
                <w:szCs w:val="18"/>
              </w:rPr>
              <w:t xml:space="preserve">4 </w:t>
            </w:r>
            <w:r w:rsidR="006219B9" w:rsidRPr="003C4584">
              <w:rPr>
                <w:rFonts w:cs="Arial"/>
                <w:color w:val="000000"/>
                <w:sz w:val="32"/>
                <w:szCs w:val="32"/>
              </w:rPr>
              <w:t xml:space="preserve">□ </w:t>
            </w:r>
            <w:r w:rsidR="006219B9" w:rsidRPr="003C4584">
              <w:rPr>
                <w:rFonts w:cs="Arial"/>
                <w:color w:val="000000"/>
                <w:sz w:val="18"/>
                <w:szCs w:val="18"/>
              </w:rPr>
              <w:t xml:space="preserve">5 </w:t>
            </w:r>
            <w:r w:rsidR="006219B9" w:rsidRPr="003C4584">
              <w:rPr>
                <w:rFonts w:cs="Arial"/>
                <w:color w:val="000000"/>
                <w:sz w:val="32"/>
                <w:szCs w:val="32"/>
              </w:rPr>
              <w:t>□</w:t>
            </w:r>
          </w:p>
          <w:p w14:paraId="73E93760" w14:textId="77777777" w:rsidR="000C2385" w:rsidRPr="003C4584" w:rsidRDefault="000C2385" w:rsidP="000C2385">
            <w:pPr>
              <w:autoSpaceDE w:val="0"/>
              <w:autoSpaceDN w:val="0"/>
              <w:adjustRightInd w:val="0"/>
              <w:spacing w:line="240" w:lineRule="auto"/>
              <w:rPr>
                <w:rFonts w:cs="Arial"/>
                <w:color w:val="000000"/>
                <w:sz w:val="18"/>
                <w:szCs w:val="18"/>
              </w:rPr>
            </w:pPr>
          </w:p>
          <w:p w14:paraId="54FE4BCB" w14:textId="4B5AAC60" w:rsidR="000C2385" w:rsidRPr="003C4584" w:rsidRDefault="000C2385" w:rsidP="00D00335">
            <w:pPr>
              <w:autoSpaceDE w:val="0"/>
              <w:autoSpaceDN w:val="0"/>
              <w:adjustRightInd w:val="0"/>
              <w:spacing w:line="240" w:lineRule="auto"/>
              <w:rPr>
                <w:rFonts w:cs="Arial"/>
                <w:i/>
                <w:sz w:val="18"/>
                <w:szCs w:val="18"/>
              </w:rPr>
            </w:pPr>
            <w:r w:rsidRPr="003C4584">
              <w:rPr>
                <w:rFonts w:cs="Arial"/>
                <w:i/>
                <w:color w:val="000000"/>
                <w:sz w:val="18"/>
                <w:szCs w:val="18"/>
              </w:rPr>
              <w:t xml:space="preserve">Der kan være flere </w:t>
            </w:r>
            <w:r w:rsidR="00B221A8" w:rsidRPr="003C4584">
              <w:rPr>
                <w:rFonts w:cs="Arial"/>
                <w:i/>
                <w:color w:val="000000"/>
                <w:sz w:val="18"/>
                <w:szCs w:val="18"/>
              </w:rPr>
              <w:t>oplærings</w:t>
            </w:r>
            <w:r w:rsidRPr="003C4584">
              <w:rPr>
                <w:rFonts w:cs="Arial"/>
                <w:i/>
                <w:color w:val="000000"/>
                <w:sz w:val="18"/>
                <w:szCs w:val="18"/>
              </w:rPr>
              <w:t xml:space="preserve">perioder </w:t>
            </w:r>
            <w:r w:rsidRPr="003C4584">
              <w:rPr>
                <w:rFonts w:cs="Arial"/>
                <w:i/>
                <w:sz w:val="18"/>
                <w:szCs w:val="18"/>
              </w:rPr>
              <w:t xml:space="preserve">afhængig af, hvor mange skoleperioder den enkelte skole har opdelt skoleundervisningen i. Der skal dog mindst være </w:t>
            </w:r>
            <w:r w:rsidR="00767803" w:rsidRPr="003C4584">
              <w:rPr>
                <w:rFonts w:cs="Arial"/>
                <w:i/>
                <w:sz w:val="18"/>
                <w:szCs w:val="18"/>
              </w:rPr>
              <w:t>fem</w:t>
            </w:r>
            <w:r w:rsidRPr="003C4584">
              <w:rPr>
                <w:rFonts w:cs="Arial"/>
                <w:i/>
                <w:sz w:val="18"/>
                <w:szCs w:val="18"/>
              </w:rPr>
              <w:t xml:space="preserve"> </w:t>
            </w:r>
            <w:r w:rsidR="00B221A8" w:rsidRPr="003C4584">
              <w:rPr>
                <w:rFonts w:cs="Arial"/>
                <w:i/>
                <w:sz w:val="18"/>
                <w:szCs w:val="18"/>
              </w:rPr>
              <w:t>oplærings</w:t>
            </w:r>
            <w:r w:rsidRPr="003C4584">
              <w:rPr>
                <w:rFonts w:cs="Arial"/>
                <w:i/>
                <w:sz w:val="18"/>
                <w:szCs w:val="18"/>
              </w:rPr>
              <w:t>perioder.</w:t>
            </w:r>
          </w:p>
        </w:tc>
      </w:tr>
    </w:tbl>
    <w:p w14:paraId="56D32120" w14:textId="77777777" w:rsidR="000C2385" w:rsidRPr="000C2385" w:rsidRDefault="000C2385" w:rsidP="000C2385">
      <w:p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4352"/>
      </w:tblGrid>
      <w:tr w:rsidR="000C2385" w:rsidRPr="000C2385" w14:paraId="7FF9FFF6" w14:textId="77777777" w:rsidTr="003C4584">
        <w:tc>
          <w:tcPr>
            <w:tcW w:w="5281" w:type="dxa"/>
            <w:shd w:val="clear" w:color="auto" w:fill="auto"/>
          </w:tcPr>
          <w:p w14:paraId="3A583332" w14:textId="593F74C5" w:rsidR="000C2385" w:rsidRPr="00D90297" w:rsidRDefault="00B221A8" w:rsidP="00D90297">
            <w:pPr>
              <w:spacing w:after="200"/>
            </w:pPr>
            <w:r w:rsidRPr="00D90297">
              <w:t>Lærlinge</w:t>
            </w:r>
            <w:r w:rsidR="000C2385" w:rsidRPr="00D90297">
              <w:t>ns navn:</w:t>
            </w:r>
          </w:p>
        </w:tc>
        <w:tc>
          <w:tcPr>
            <w:tcW w:w="4352" w:type="dxa"/>
            <w:shd w:val="clear" w:color="auto" w:fill="auto"/>
          </w:tcPr>
          <w:p w14:paraId="6E1D956A" w14:textId="77777777" w:rsidR="000C2385" w:rsidRPr="00D90297" w:rsidRDefault="000C2385" w:rsidP="00D90297">
            <w:pPr>
              <w:spacing w:after="200"/>
            </w:pPr>
            <w:r w:rsidRPr="00D90297">
              <w:t>CPR nr.:</w:t>
            </w:r>
          </w:p>
        </w:tc>
      </w:tr>
    </w:tbl>
    <w:p w14:paraId="34DD7555" w14:textId="77777777" w:rsidR="000C2385" w:rsidRPr="00D90297" w:rsidRDefault="000C2385" w:rsidP="00D90297">
      <w:pPr>
        <w:spacing w:after="20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4349"/>
      </w:tblGrid>
      <w:tr w:rsidR="000C2385" w:rsidRPr="000C2385" w14:paraId="08C8D793" w14:textId="77777777" w:rsidTr="003C4584">
        <w:tc>
          <w:tcPr>
            <w:tcW w:w="5284" w:type="dxa"/>
            <w:shd w:val="clear" w:color="auto" w:fill="auto"/>
          </w:tcPr>
          <w:p w14:paraId="09591DC8" w14:textId="77777777" w:rsidR="000C2385" w:rsidRPr="00D90297" w:rsidRDefault="000C2385" w:rsidP="00D90297">
            <w:pPr>
              <w:spacing w:after="200"/>
            </w:pPr>
            <w:r w:rsidRPr="00D90297">
              <w:t>Virksomhedens navn:</w:t>
            </w:r>
          </w:p>
        </w:tc>
        <w:tc>
          <w:tcPr>
            <w:tcW w:w="4349" w:type="dxa"/>
            <w:shd w:val="clear" w:color="auto" w:fill="auto"/>
          </w:tcPr>
          <w:p w14:paraId="143322C0" w14:textId="77777777" w:rsidR="000C2385" w:rsidRPr="00D90297" w:rsidRDefault="000C2385" w:rsidP="00D90297">
            <w:pPr>
              <w:spacing w:after="200"/>
            </w:pPr>
            <w:r w:rsidRPr="00D90297">
              <w:t>CVR nr.:</w:t>
            </w:r>
          </w:p>
        </w:tc>
      </w:tr>
      <w:tr w:rsidR="000C2385" w:rsidRPr="000C2385" w14:paraId="2CFD425A" w14:textId="77777777" w:rsidTr="003C4584">
        <w:tc>
          <w:tcPr>
            <w:tcW w:w="5284" w:type="dxa"/>
            <w:shd w:val="clear" w:color="auto" w:fill="auto"/>
          </w:tcPr>
          <w:p w14:paraId="35AE3513" w14:textId="77777777" w:rsidR="000C2385" w:rsidRPr="00D90297" w:rsidRDefault="000C2385" w:rsidP="00D90297">
            <w:pPr>
              <w:spacing w:after="200"/>
            </w:pPr>
            <w:r w:rsidRPr="00D90297">
              <w:t>Virksomhedens adresse:</w:t>
            </w:r>
          </w:p>
        </w:tc>
        <w:tc>
          <w:tcPr>
            <w:tcW w:w="4349" w:type="dxa"/>
            <w:shd w:val="clear" w:color="auto" w:fill="auto"/>
          </w:tcPr>
          <w:p w14:paraId="0DF5E274" w14:textId="77777777" w:rsidR="000C2385" w:rsidRPr="00D90297" w:rsidRDefault="000C2385" w:rsidP="00D90297">
            <w:pPr>
              <w:spacing w:after="200"/>
            </w:pPr>
            <w:r w:rsidRPr="00D90297">
              <w:t xml:space="preserve">Tlf. nr.: </w:t>
            </w:r>
          </w:p>
        </w:tc>
      </w:tr>
      <w:tr w:rsidR="000C2385" w:rsidRPr="000C2385" w14:paraId="21FA68E4" w14:textId="77777777" w:rsidTr="003C4584">
        <w:tc>
          <w:tcPr>
            <w:tcW w:w="5284" w:type="dxa"/>
            <w:shd w:val="clear" w:color="auto" w:fill="auto"/>
          </w:tcPr>
          <w:p w14:paraId="626BFE98" w14:textId="77777777" w:rsidR="000C2385" w:rsidRPr="00D90297" w:rsidRDefault="000C2385" w:rsidP="00D90297">
            <w:pPr>
              <w:spacing w:after="200"/>
            </w:pPr>
            <w:r w:rsidRPr="00D90297">
              <w:t>Postnr. og by:</w:t>
            </w:r>
          </w:p>
        </w:tc>
        <w:tc>
          <w:tcPr>
            <w:tcW w:w="4349" w:type="dxa"/>
            <w:shd w:val="clear" w:color="auto" w:fill="auto"/>
          </w:tcPr>
          <w:p w14:paraId="450312F0" w14:textId="77777777" w:rsidR="000C2385" w:rsidRPr="00D90297" w:rsidRDefault="000C2385" w:rsidP="00D90297">
            <w:pPr>
              <w:spacing w:after="200"/>
            </w:pPr>
            <w:r w:rsidRPr="00D90297">
              <w:t>E-mail:</w:t>
            </w:r>
          </w:p>
        </w:tc>
      </w:tr>
    </w:tbl>
    <w:p w14:paraId="1E96B54B" w14:textId="77777777" w:rsidR="000C2385" w:rsidRPr="00D90297" w:rsidRDefault="000C2385" w:rsidP="00D90297">
      <w:pPr>
        <w:spacing w:after="20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4351"/>
      </w:tblGrid>
      <w:tr w:rsidR="000C2385" w:rsidRPr="000C2385" w14:paraId="6EF413AD" w14:textId="77777777" w:rsidTr="003C4584">
        <w:tc>
          <w:tcPr>
            <w:tcW w:w="9633" w:type="dxa"/>
            <w:gridSpan w:val="2"/>
            <w:shd w:val="clear" w:color="auto" w:fill="auto"/>
          </w:tcPr>
          <w:p w14:paraId="5419703F" w14:textId="77777777" w:rsidR="000C2385" w:rsidRPr="00D90297" w:rsidRDefault="000C2385" w:rsidP="00D90297">
            <w:pPr>
              <w:spacing w:after="200"/>
            </w:pPr>
            <w:r w:rsidRPr="00D90297">
              <w:t>Erhvervsskolens navn:</w:t>
            </w:r>
          </w:p>
        </w:tc>
      </w:tr>
      <w:tr w:rsidR="000C2385" w:rsidRPr="000C2385" w14:paraId="16190340" w14:textId="77777777" w:rsidTr="003C4584">
        <w:tc>
          <w:tcPr>
            <w:tcW w:w="5282" w:type="dxa"/>
            <w:shd w:val="clear" w:color="auto" w:fill="auto"/>
          </w:tcPr>
          <w:p w14:paraId="37DD7894" w14:textId="77777777" w:rsidR="000C2385" w:rsidRPr="00D90297" w:rsidRDefault="000C2385" w:rsidP="00D90297">
            <w:pPr>
              <w:spacing w:after="200"/>
            </w:pPr>
            <w:r w:rsidRPr="00D90297">
              <w:t>Kontaktlærer:</w:t>
            </w:r>
          </w:p>
        </w:tc>
        <w:tc>
          <w:tcPr>
            <w:tcW w:w="4351" w:type="dxa"/>
            <w:shd w:val="clear" w:color="auto" w:fill="auto"/>
          </w:tcPr>
          <w:p w14:paraId="11236652" w14:textId="77777777" w:rsidR="000C2385" w:rsidRPr="00D90297" w:rsidRDefault="000C2385" w:rsidP="00D90297">
            <w:pPr>
              <w:spacing w:after="200"/>
            </w:pPr>
            <w:r w:rsidRPr="00D90297">
              <w:t>E-mail:</w:t>
            </w:r>
          </w:p>
        </w:tc>
      </w:tr>
      <w:tr w:rsidR="000C2385" w:rsidRPr="000C2385" w14:paraId="604B5BF8" w14:textId="77777777" w:rsidTr="003C4584">
        <w:tc>
          <w:tcPr>
            <w:tcW w:w="5282" w:type="dxa"/>
            <w:shd w:val="clear" w:color="auto" w:fill="auto"/>
          </w:tcPr>
          <w:p w14:paraId="511D56F6" w14:textId="77777777" w:rsidR="000C2385" w:rsidRPr="00D90297" w:rsidRDefault="000C2385" w:rsidP="00D90297">
            <w:pPr>
              <w:spacing w:after="200"/>
            </w:pPr>
            <w:r w:rsidRPr="00D90297">
              <w:t>Kontaktlærerens tlf. nr.:</w:t>
            </w:r>
          </w:p>
        </w:tc>
        <w:tc>
          <w:tcPr>
            <w:tcW w:w="4351" w:type="dxa"/>
            <w:shd w:val="clear" w:color="auto" w:fill="auto"/>
          </w:tcPr>
          <w:p w14:paraId="6394D8BB" w14:textId="77777777" w:rsidR="000C2385" w:rsidRPr="00D90297" w:rsidRDefault="000C2385" w:rsidP="00D90297">
            <w:pPr>
              <w:spacing w:after="200"/>
            </w:pPr>
            <w:r w:rsidRPr="00D90297">
              <w:t xml:space="preserve">Skolens tlf. nr.: </w:t>
            </w:r>
          </w:p>
        </w:tc>
      </w:tr>
      <w:tr w:rsidR="000C2385" w:rsidRPr="000C2385" w14:paraId="3A4B0BB0" w14:textId="77777777" w:rsidTr="003C4584">
        <w:tc>
          <w:tcPr>
            <w:tcW w:w="9633" w:type="dxa"/>
            <w:gridSpan w:val="2"/>
            <w:shd w:val="clear" w:color="auto" w:fill="auto"/>
          </w:tcPr>
          <w:p w14:paraId="0AEACF37" w14:textId="77777777" w:rsidR="000C2385" w:rsidRPr="00D90297" w:rsidRDefault="000C2385" w:rsidP="00D90297">
            <w:pPr>
              <w:spacing w:after="200"/>
            </w:pPr>
            <w:r w:rsidRPr="00D90297">
              <w:t>Meddelelse fra skolen:</w:t>
            </w:r>
          </w:p>
          <w:p w14:paraId="6D1C2DD2" w14:textId="77777777" w:rsidR="000C2385" w:rsidRPr="00D90297" w:rsidRDefault="000C2385" w:rsidP="00D90297">
            <w:pPr>
              <w:spacing w:after="200"/>
            </w:pPr>
          </w:p>
          <w:p w14:paraId="6D16BE02" w14:textId="77777777" w:rsidR="000C2385" w:rsidRPr="00D90297" w:rsidRDefault="000C2385" w:rsidP="00D90297">
            <w:pPr>
              <w:spacing w:after="200"/>
            </w:pPr>
          </w:p>
          <w:p w14:paraId="1C844226" w14:textId="77777777" w:rsidR="000C2385" w:rsidRPr="00D90297" w:rsidRDefault="000C2385" w:rsidP="00D90297">
            <w:pPr>
              <w:spacing w:after="200"/>
            </w:pPr>
          </w:p>
          <w:p w14:paraId="18EA632E" w14:textId="77777777" w:rsidR="000C2385" w:rsidRPr="00D90297" w:rsidRDefault="000C2385" w:rsidP="00D90297">
            <w:pPr>
              <w:spacing w:after="200"/>
            </w:pPr>
          </w:p>
          <w:p w14:paraId="72EB981A" w14:textId="77777777" w:rsidR="000C2385" w:rsidRPr="00D90297" w:rsidRDefault="000C2385" w:rsidP="00D90297">
            <w:pPr>
              <w:spacing w:after="200"/>
            </w:pPr>
          </w:p>
          <w:p w14:paraId="533706B8" w14:textId="77777777" w:rsidR="000C2385" w:rsidRPr="00D90297" w:rsidRDefault="000C2385" w:rsidP="00D90297">
            <w:pPr>
              <w:spacing w:after="200"/>
            </w:pPr>
          </w:p>
          <w:p w14:paraId="0109A2A1" w14:textId="77777777" w:rsidR="000C2385" w:rsidRPr="00D90297" w:rsidRDefault="000C2385" w:rsidP="00D90297">
            <w:pPr>
              <w:spacing w:after="200"/>
            </w:pPr>
          </w:p>
          <w:p w14:paraId="69B0AF89" w14:textId="77777777" w:rsidR="000C2385" w:rsidRPr="00D90297" w:rsidRDefault="000C2385" w:rsidP="00D90297">
            <w:pPr>
              <w:spacing w:after="200"/>
            </w:pPr>
          </w:p>
        </w:tc>
      </w:tr>
      <w:tr w:rsidR="000C2385" w:rsidRPr="000C2385" w14:paraId="5537AA85" w14:textId="77777777" w:rsidTr="003C4584">
        <w:tc>
          <w:tcPr>
            <w:tcW w:w="9633" w:type="dxa"/>
            <w:gridSpan w:val="2"/>
            <w:shd w:val="clear" w:color="auto" w:fill="auto"/>
          </w:tcPr>
          <w:p w14:paraId="6C0C39F9" w14:textId="77777777" w:rsidR="000C2385" w:rsidRPr="00D90297" w:rsidRDefault="000C2385" w:rsidP="00D90297">
            <w:pPr>
              <w:spacing w:after="200"/>
            </w:pPr>
          </w:p>
          <w:p w14:paraId="2C18F9E6" w14:textId="77777777" w:rsidR="000C2385" w:rsidRPr="00D90297" w:rsidRDefault="000C2385" w:rsidP="00D90297">
            <w:pPr>
              <w:spacing w:after="200"/>
            </w:pPr>
            <w:r w:rsidRPr="00D90297">
              <w:t>Dato:</w:t>
            </w:r>
          </w:p>
        </w:tc>
      </w:tr>
    </w:tbl>
    <w:p w14:paraId="53959279" w14:textId="77777777" w:rsidR="000C2385" w:rsidRPr="000C2385" w:rsidRDefault="000C2385" w:rsidP="000C2385">
      <w:pPr>
        <w:autoSpaceDE w:val="0"/>
        <w:autoSpaceDN w:val="0"/>
        <w:adjustRightInd w:val="0"/>
        <w:spacing w:line="240" w:lineRule="auto"/>
        <w:rPr>
          <w:rFonts w:ascii="Verdana" w:hAnsi="Verdana" w:cs="Verdana"/>
          <w:color w:val="000000"/>
          <w:sz w:val="18"/>
          <w:szCs w:val="18"/>
        </w:rPr>
      </w:pPr>
    </w:p>
    <w:p w14:paraId="2C2103D9" w14:textId="77777777" w:rsidR="000C2385" w:rsidRPr="000C2385" w:rsidRDefault="000C2385" w:rsidP="000C2385">
      <w:pPr>
        <w:autoSpaceDE w:val="0"/>
        <w:autoSpaceDN w:val="0"/>
        <w:adjustRightInd w:val="0"/>
        <w:spacing w:line="240" w:lineRule="auto"/>
        <w:rPr>
          <w:rFonts w:ascii="Verdana" w:hAnsi="Verdana" w:cs="Verdana"/>
          <w:i/>
          <w:iCs/>
          <w:color w:val="000000"/>
          <w:sz w:val="18"/>
          <w:szCs w:val="18"/>
        </w:rPr>
      </w:pPr>
    </w:p>
    <w:p w14:paraId="099D7826" w14:textId="01F9738B" w:rsidR="000C2385" w:rsidRPr="003C4584" w:rsidRDefault="000C2385" w:rsidP="000C2385">
      <w:pPr>
        <w:autoSpaceDE w:val="0"/>
        <w:autoSpaceDN w:val="0"/>
        <w:adjustRightInd w:val="0"/>
        <w:spacing w:line="240" w:lineRule="auto"/>
        <w:rPr>
          <w:rFonts w:cs="Arial"/>
          <w:b/>
          <w:iCs/>
          <w:color w:val="000000"/>
          <w:sz w:val="18"/>
          <w:szCs w:val="18"/>
        </w:rPr>
      </w:pPr>
      <w:r w:rsidRPr="000C2385">
        <w:rPr>
          <w:rFonts w:ascii="Verdana" w:hAnsi="Verdana" w:cs="Verdana"/>
          <w:b/>
          <w:iCs/>
          <w:color w:val="000000"/>
          <w:sz w:val="18"/>
          <w:szCs w:val="18"/>
        </w:rPr>
        <w:br w:type="page"/>
      </w:r>
      <w:r w:rsidRPr="003C4584">
        <w:rPr>
          <w:rFonts w:cs="Arial"/>
          <w:b/>
          <w:iCs/>
          <w:color w:val="000000"/>
          <w:sz w:val="18"/>
          <w:szCs w:val="18"/>
        </w:rPr>
        <w:lastRenderedPageBreak/>
        <w:t xml:space="preserve">Nedenstående udfyldes af virksomheden ved </w:t>
      </w:r>
      <w:r w:rsidR="00B221A8" w:rsidRPr="003C4584">
        <w:rPr>
          <w:rFonts w:cs="Arial"/>
          <w:b/>
          <w:iCs/>
          <w:color w:val="000000"/>
          <w:sz w:val="18"/>
          <w:szCs w:val="18"/>
        </w:rPr>
        <w:t>oplærings</w:t>
      </w:r>
      <w:r w:rsidRPr="003C4584">
        <w:rPr>
          <w:rFonts w:cs="Arial"/>
          <w:b/>
          <w:iCs/>
          <w:color w:val="000000"/>
          <w:sz w:val="18"/>
          <w:szCs w:val="18"/>
        </w:rPr>
        <w:t>periodens afslutning</w:t>
      </w:r>
    </w:p>
    <w:p w14:paraId="7916F4E3" w14:textId="77777777" w:rsidR="000C2385" w:rsidRPr="000C2385" w:rsidRDefault="000C2385" w:rsidP="000C2385">
      <w:pPr>
        <w:autoSpaceDE w:val="0"/>
        <w:autoSpaceDN w:val="0"/>
        <w:adjustRightInd w:val="0"/>
        <w:spacing w:line="240" w:lineRule="auto"/>
        <w:rPr>
          <w:rFonts w:ascii="Verdana" w:hAnsi="Verdana" w:cs="Verdana"/>
          <w:iCs/>
          <w:color w:val="000000"/>
          <w:sz w:val="18"/>
          <w:szCs w:val="18"/>
        </w:rPr>
      </w:pPr>
    </w:p>
    <w:p w14:paraId="00BD9351" w14:textId="41ECDA00" w:rsidR="000C2385" w:rsidRPr="00D90297" w:rsidRDefault="000C2385" w:rsidP="00D90297">
      <w:pPr>
        <w:rPr>
          <w:i/>
          <w:iCs/>
        </w:rPr>
      </w:pPr>
      <w:r w:rsidRPr="00D90297">
        <w:rPr>
          <w:i/>
          <w:iCs/>
        </w:rPr>
        <w:t xml:space="preserve">Denne </w:t>
      </w:r>
      <w:r w:rsidR="00B221A8" w:rsidRPr="00D90297">
        <w:rPr>
          <w:i/>
          <w:iCs/>
        </w:rPr>
        <w:t xml:space="preserve">erklæring om oplæring </w:t>
      </w:r>
      <w:r w:rsidRPr="00D90297">
        <w:rPr>
          <w:i/>
          <w:iCs/>
        </w:rPr>
        <w:t xml:space="preserve">vedrører de </w:t>
      </w:r>
      <w:r w:rsidR="00B221A8" w:rsidRPr="00D90297">
        <w:rPr>
          <w:i/>
          <w:iCs/>
        </w:rPr>
        <w:t>oplærings</w:t>
      </w:r>
      <w:r w:rsidRPr="00D90297">
        <w:rPr>
          <w:i/>
          <w:iCs/>
        </w:rPr>
        <w:t xml:space="preserve">perioder, der er placeret imellem skoleperioderne. </w:t>
      </w:r>
    </w:p>
    <w:p w14:paraId="03C93ECE" w14:textId="399A6576" w:rsidR="000C2385" w:rsidRPr="00D90297" w:rsidRDefault="000C2385" w:rsidP="00D90297">
      <w:pPr>
        <w:rPr>
          <w:i/>
          <w:iCs/>
        </w:rPr>
      </w:pPr>
      <w:r w:rsidRPr="00D90297">
        <w:rPr>
          <w:i/>
          <w:iCs/>
        </w:rPr>
        <w:t xml:space="preserve">Der skal udfyldes en særlig skole- og virksomhedserklæring efter den afsluttende </w:t>
      </w:r>
      <w:r w:rsidR="00B221A8" w:rsidRPr="00D90297">
        <w:rPr>
          <w:i/>
          <w:iCs/>
        </w:rPr>
        <w:t>oplærings</w:t>
      </w:r>
      <w:r w:rsidRPr="00D90297">
        <w:rPr>
          <w:i/>
          <w:iCs/>
        </w:rPr>
        <w:t xml:space="preserve">periode. </w:t>
      </w:r>
    </w:p>
    <w:p w14:paraId="5A7B170A" w14:textId="77777777" w:rsidR="000C2385" w:rsidRPr="000C2385" w:rsidRDefault="000C2385" w:rsidP="00D90297"/>
    <w:p w14:paraId="3F2FB46E" w14:textId="36AAA213" w:rsidR="000C2385" w:rsidRPr="000C2385" w:rsidRDefault="000C2385" w:rsidP="00D90297">
      <w:r w:rsidRPr="000C2385">
        <w:t xml:space="preserve">I skemaet herunder skal ét af de tre felter afkrydses for hvert af </w:t>
      </w:r>
      <w:r w:rsidR="00B221A8">
        <w:t>oplærings</w:t>
      </w:r>
      <w:r w:rsidRPr="000C2385">
        <w:t>målene:</w:t>
      </w:r>
    </w:p>
    <w:p w14:paraId="2429B9BA" w14:textId="77777777" w:rsidR="000C2385" w:rsidRPr="000C2385" w:rsidRDefault="000C2385" w:rsidP="000C2385">
      <w:pPr>
        <w:autoSpaceDE w:val="0"/>
        <w:autoSpaceDN w:val="0"/>
        <w:adjustRightInd w:val="0"/>
        <w:spacing w:line="240" w:lineRule="auto"/>
        <w:rPr>
          <w:rFonts w:ascii="Verdana" w:hAnsi="Verdana" w:cs="Verdana"/>
          <w:color w:val="000000"/>
          <w:sz w:val="18"/>
          <w:szCs w:val="18"/>
        </w:rPr>
      </w:pPr>
    </w:p>
    <w:p w14:paraId="6FC6DF45" w14:textId="02B58363" w:rsidR="000C2385" w:rsidRPr="00D90297" w:rsidRDefault="000C2385" w:rsidP="000C2385">
      <w:pPr>
        <w:numPr>
          <w:ilvl w:val="0"/>
          <w:numId w:val="30"/>
        </w:numPr>
        <w:autoSpaceDE w:val="0"/>
        <w:autoSpaceDN w:val="0"/>
        <w:adjustRightInd w:val="0"/>
        <w:spacing w:line="240" w:lineRule="auto"/>
        <w:jc w:val="both"/>
        <w:rPr>
          <w:rFonts w:cs="Arial"/>
          <w:color w:val="000000"/>
          <w:szCs w:val="20"/>
        </w:rPr>
      </w:pPr>
      <w:r w:rsidRPr="00D90297">
        <w:rPr>
          <w:rFonts w:cs="Arial"/>
          <w:b/>
          <w:color w:val="000000"/>
          <w:szCs w:val="20"/>
        </w:rPr>
        <w:t>Oplæring er ikke startet</w:t>
      </w:r>
      <w:r w:rsidRPr="00D90297">
        <w:rPr>
          <w:rFonts w:cs="Arial"/>
          <w:color w:val="000000"/>
          <w:szCs w:val="20"/>
        </w:rPr>
        <w:t xml:space="preserve"> – hvis </w:t>
      </w:r>
      <w:r w:rsidR="00B221A8" w:rsidRPr="00D90297">
        <w:rPr>
          <w:rFonts w:cs="Arial"/>
          <w:color w:val="000000"/>
          <w:szCs w:val="20"/>
        </w:rPr>
        <w:t>lærlingen</w:t>
      </w:r>
      <w:r w:rsidRPr="00D90297">
        <w:rPr>
          <w:rFonts w:cs="Arial"/>
          <w:color w:val="000000"/>
          <w:szCs w:val="20"/>
        </w:rPr>
        <w:t xml:space="preserve"> ikke har arbejdet med arbejdsområdet/funktionen</w:t>
      </w:r>
    </w:p>
    <w:p w14:paraId="3B705DF1" w14:textId="77777777" w:rsidR="000C2385" w:rsidRPr="00D90297" w:rsidRDefault="000C2385" w:rsidP="000C2385">
      <w:pPr>
        <w:autoSpaceDE w:val="0"/>
        <w:autoSpaceDN w:val="0"/>
        <w:adjustRightInd w:val="0"/>
        <w:spacing w:line="240" w:lineRule="auto"/>
        <w:ind w:left="720"/>
        <w:rPr>
          <w:rFonts w:cs="Arial"/>
          <w:color w:val="000000"/>
          <w:szCs w:val="20"/>
        </w:rPr>
      </w:pPr>
    </w:p>
    <w:p w14:paraId="60D0B466" w14:textId="66255607" w:rsidR="000C2385" w:rsidRPr="00D90297" w:rsidRDefault="000C2385" w:rsidP="000C2385">
      <w:pPr>
        <w:numPr>
          <w:ilvl w:val="0"/>
          <w:numId w:val="30"/>
        </w:numPr>
        <w:autoSpaceDE w:val="0"/>
        <w:autoSpaceDN w:val="0"/>
        <w:adjustRightInd w:val="0"/>
        <w:spacing w:line="240" w:lineRule="auto"/>
        <w:jc w:val="both"/>
        <w:rPr>
          <w:rFonts w:cs="Arial"/>
          <w:color w:val="000000"/>
          <w:szCs w:val="20"/>
        </w:rPr>
      </w:pPr>
      <w:r w:rsidRPr="00D90297">
        <w:rPr>
          <w:rFonts w:cs="Arial"/>
          <w:b/>
          <w:color w:val="000000"/>
          <w:szCs w:val="20"/>
        </w:rPr>
        <w:t>Oplæring er i gang</w:t>
      </w:r>
      <w:r w:rsidRPr="00D90297">
        <w:rPr>
          <w:rFonts w:cs="Arial"/>
          <w:color w:val="000000"/>
          <w:szCs w:val="20"/>
        </w:rPr>
        <w:t xml:space="preserve"> – hvis </w:t>
      </w:r>
      <w:r w:rsidR="00B221A8" w:rsidRPr="00D90297">
        <w:rPr>
          <w:rFonts w:cs="Arial"/>
          <w:color w:val="000000"/>
          <w:szCs w:val="20"/>
        </w:rPr>
        <w:t>lærlingen</w:t>
      </w:r>
      <w:r w:rsidRPr="00D90297">
        <w:rPr>
          <w:rFonts w:cs="Arial"/>
          <w:color w:val="000000"/>
          <w:szCs w:val="20"/>
        </w:rPr>
        <w:t xml:space="preserve"> har arbejdet med arbejdsområdet/funktionen, men endnu ikke har nået </w:t>
      </w:r>
      <w:r w:rsidR="00B221A8" w:rsidRPr="00D90297">
        <w:rPr>
          <w:rFonts w:cs="Arial"/>
          <w:color w:val="000000"/>
          <w:szCs w:val="20"/>
        </w:rPr>
        <w:t>oplæringsm</w:t>
      </w:r>
      <w:r w:rsidRPr="00D90297">
        <w:rPr>
          <w:rFonts w:cs="Arial"/>
          <w:color w:val="000000"/>
          <w:szCs w:val="20"/>
        </w:rPr>
        <w:t>ålet fuldt ud</w:t>
      </w:r>
    </w:p>
    <w:p w14:paraId="41A5A2B1" w14:textId="77777777" w:rsidR="000C2385" w:rsidRPr="00D90297" w:rsidRDefault="000C2385" w:rsidP="000C2385">
      <w:pPr>
        <w:ind w:left="720"/>
        <w:contextualSpacing/>
        <w:rPr>
          <w:rFonts w:cs="Arial"/>
          <w:szCs w:val="20"/>
        </w:rPr>
      </w:pPr>
    </w:p>
    <w:p w14:paraId="0A5F40E3" w14:textId="3C7880CF" w:rsidR="000C2385" w:rsidRPr="00D90297" w:rsidRDefault="00B221A8" w:rsidP="000C2385">
      <w:pPr>
        <w:numPr>
          <w:ilvl w:val="0"/>
          <w:numId w:val="30"/>
        </w:numPr>
        <w:autoSpaceDE w:val="0"/>
        <w:autoSpaceDN w:val="0"/>
        <w:adjustRightInd w:val="0"/>
        <w:spacing w:line="240" w:lineRule="auto"/>
        <w:jc w:val="both"/>
        <w:rPr>
          <w:rFonts w:cs="Arial"/>
          <w:color w:val="000000"/>
          <w:szCs w:val="20"/>
        </w:rPr>
      </w:pPr>
      <w:r w:rsidRPr="00D90297">
        <w:rPr>
          <w:rFonts w:cs="Arial"/>
          <w:b/>
          <w:color w:val="000000"/>
          <w:szCs w:val="20"/>
        </w:rPr>
        <w:t>Oplærings</w:t>
      </w:r>
      <w:r w:rsidR="000C2385" w:rsidRPr="00D90297">
        <w:rPr>
          <w:rFonts w:cs="Arial"/>
          <w:b/>
          <w:color w:val="000000"/>
          <w:szCs w:val="20"/>
        </w:rPr>
        <w:t>målet er nået</w:t>
      </w:r>
      <w:r w:rsidR="000C2385" w:rsidRPr="00D90297">
        <w:rPr>
          <w:rFonts w:cs="Arial"/>
          <w:color w:val="000000"/>
          <w:szCs w:val="20"/>
        </w:rPr>
        <w:t xml:space="preserve"> – hvis </w:t>
      </w:r>
      <w:r w:rsidRPr="00D90297">
        <w:rPr>
          <w:rFonts w:cs="Arial"/>
          <w:color w:val="000000"/>
          <w:szCs w:val="20"/>
        </w:rPr>
        <w:t>lærlingen</w:t>
      </w:r>
      <w:r w:rsidR="000C2385" w:rsidRPr="00D90297">
        <w:rPr>
          <w:rFonts w:cs="Arial"/>
          <w:color w:val="000000"/>
          <w:szCs w:val="20"/>
        </w:rPr>
        <w:t xml:space="preserve"> har nået det beskrevne </w:t>
      </w:r>
      <w:r w:rsidRPr="00D90297">
        <w:rPr>
          <w:rFonts w:cs="Arial"/>
          <w:color w:val="000000"/>
          <w:szCs w:val="20"/>
        </w:rPr>
        <w:t>oplærings</w:t>
      </w:r>
      <w:r w:rsidR="000C2385" w:rsidRPr="00D90297">
        <w:rPr>
          <w:rFonts w:cs="Arial"/>
          <w:color w:val="000000"/>
          <w:szCs w:val="20"/>
        </w:rPr>
        <w:t xml:space="preserve">mål for uddannelsen </w:t>
      </w:r>
    </w:p>
    <w:p w14:paraId="0348FD1D" w14:textId="77777777" w:rsidR="000C2385" w:rsidRPr="00D90297" w:rsidRDefault="000C2385" w:rsidP="000C2385">
      <w:pPr>
        <w:ind w:left="720"/>
        <w:contextualSpacing/>
        <w:rPr>
          <w:rFonts w:cs="Arial"/>
          <w:szCs w:val="20"/>
        </w:rPr>
      </w:pPr>
    </w:p>
    <w:p w14:paraId="2223014D" w14:textId="5C28653C" w:rsidR="000C2385" w:rsidRPr="00D90297" w:rsidRDefault="000C2385" w:rsidP="000C2385">
      <w:pPr>
        <w:autoSpaceDE w:val="0"/>
        <w:autoSpaceDN w:val="0"/>
        <w:adjustRightInd w:val="0"/>
        <w:spacing w:line="240" w:lineRule="auto"/>
        <w:rPr>
          <w:rFonts w:cs="Arial"/>
          <w:color w:val="000000"/>
          <w:szCs w:val="20"/>
        </w:rPr>
      </w:pPr>
      <w:r w:rsidRPr="00D90297">
        <w:rPr>
          <w:rFonts w:cs="Arial"/>
          <w:color w:val="000000"/>
          <w:szCs w:val="20"/>
        </w:rPr>
        <w:t xml:space="preserve">Samtlige </w:t>
      </w:r>
      <w:r w:rsidR="00B221A8" w:rsidRPr="00D90297">
        <w:rPr>
          <w:rFonts w:cs="Arial"/>
          <w:color w:val="000000"/>
          <w:szCs w:val="20"/>
        </w:rPr>
        <w:t>oplærings</w:t>
      </w:r>
      <w:r w:rsidRPr="00D90297">
        <w:rPr>
          <w:rFonts w:cs="Arial"/>
          <w:color w:val="000000"/>
          <w:szCs w:val="20"/>
        </w:rPr>
        <w:t xml:space="preserve">mål skal være opfyldt ved afslutningen af den </w:t>
      </w:r>
      <w:r w:rsidRPr="00D90297">
        <w:rPr>
          <w:rFonts w:cs="Arial"/>
          <w:color w:val="000000"/>
          <w:szCs w:val="20"/>
          <w:u w:val="single"/>
        </w:rPr>
        <w:t>sidste</w:t>
      </w:r>
      <w:r w:rsidRPr="00D90297">
        <w:rPr>
          <w:rFonts w:cs="Arial"/>
          <w:color w:val="000000"/>
          <w:szCs w:val="20"/>
        </w:rPr>
        <w:t xml:space="preserve"> </w:t>
      </w:r>
      <w:r w:rsidR="00B221A8" w:rsidRPr="00D90297">
        <w:rPr>
          <w:rFonts w:cs="Arial"/>
          <w:color w:val="000000"/>
          <w:szCs w:val="20"/>
        </w:rPr>
        <w:t>oplæringsp</w:t>
      </w:r>
      <w:r w:rsidRPr="00D90297">
        <w:rPr>
          <w:rFonts w:cs="Arial"/>
          <w:color w:val="000000"/>
          <w:szCs w:val="20"/>
        </w:rPr>
        <w:t xml:space="preserve">eriode. Det er derfor vigtigt, at virksomheden i hver </w:t>
      </w:r>
      <w:r w:rsidR="00B221A8" w:rsidRPr="00D90297">
        <w:rPr>
          <w:rFonts w:cs="Arial"/>
          <w:color w:val="000000"/>
          <w:szCs w:val="20"/>
        </w:rPr>
        <w:t>oplærings</w:t>
      </w:r>
      <w:r w:rsidRPr="00D90297">
        <w:rPr>
          <w:rFonts w:cs="Arial"/>
          <w:color w:val="000000"/>
          <w:szCs w:val="20"/>
        </w:rPr>
        <w:t xml:space="preserve">periode overvejer inden for hvilke </w:t>
      </w:r>
      <w:r w:rsidR="00B221A8" w:rsidRPr="00D90297">
        <w:rPr>
          <w:rFonts w:cs="Arial"/>
          <w:color w:val="000000"/>
          <w:szCs w:val="20"/>
        </w:rPr>
        <w:t>oplærings</w:t>
      </w:r>
      <w:r w:rsidRPr="00D90297">
        <w:rPr>
          <w:rFonts w:cs="Arial"/>
          <w:color w:val="000000"/>
          <w:szCs w:val="20"/>
        </w:rPr>
        <w:t xml:space="preserve">mål, der skal igangsættes en oplæring af </w:t>
      </w:r>
      <w:r w:rsidR="0093726A" w:rsidRPr="00D90297">
        <w:rPr>
          <w:rFonts w:cs="Arial"/>
          <w:color w:val="000000"/>
          <w:szCs w:val="20"/>
        </w:rPr>
        <w:t>lærlingen</w:t>
      </w:r>
      <w:r w:rsidRPr="00D90297">
        <w:rPr>
          <w:rFonts w:cs="Arial"/>
          <w:color w:val="000000"/>
          <w:szCs w:val="20"/>
        </w:rPr>
        <w:t xml:space="preserve">. </w:t>
      </w:r>
    </w:p>
    <w:p w14:paraId="33F5B08E" w14:textId="77777777" w:rsidR="000C2385" w:rsidRPr="00D90297" w:rsidRDefault="000C2385" w:rsidP="000C2385">
      <w:pPr>
        <w:contextualSpacing/>
        <w:rPr>
          <w:rFonts w:cs="Arial"/>
          <w:szCs w:val="20"/>
        </w:rPr>
      </w:pPr>
    </w:p>
    <w:p w14:paraId="7383104C" w14:textId="6FC764FE" w:rsidR="000C2385" w:rsidRPr="00D90297" w:rsidRDefault="000C2385" w:rsidP="000C2385">
      <w:pPr>
        <w:autoSpaceDE w:val="0"/>
        <w:autoSpaceDN w:val="0"/>
        <w:adjustRightInd w:val="0"/>
        <w:spacing w:line="240" w:lineRule="auto"/>
        <w:rPr>
          <w:rFonts w:cs="Arial"/>
          <w:color w:val="000000"/>
          <w:szCs w:val="20"/>
        </w:rPr>
      </w:pPr>
      <w:r w:rsidRPr="00D90297">
        <w:rPr>
          <w:rFonts w:cs="Arial"/>
          <w:color w:val="000000"/>
          <w:szCs w:val="20"/>
        </w:rPr>
        <w:t xml:space="preserve">Skemaet udfyldes af den </w:t>
      </w:r>
      <w:r w:rsidR="0093726A" w:rsidRPr="00D90297">
        <w:rPr>
          <w:rFonts w:cs="Arial"/>
          <w:color w:val="000000"/>
          <w:szCs w:val="20"/>
        </w:rPr>
        <w:t>ansvarlige for oplæring</w:t>
      </w:r>
      <w:r w:rsidRPr="00D90297">
        <w:rPr>
          <w:rFonts w:cs="Arial"/>
          <w:color w:val="000000"/>
          <w:szCs w:val="20"/>
        </w:rPr>
        <w:t xml:space="preserve"> i virksomheden i samarbejde med </w:t>
      </w:r>
      <w:r w:rsidR="0093726A" w:rsidRPr="00D90297">
        <w:rPr>
          <w:rFonts w:cs="Arial"/>
          <w:color w:val="000000"/>
          <w:szCs w:val="20"/>
        </w:rPr>
        <w:t>lærlingen</w:t>
      </w:r>
      <w:r w:rsidRPr="00D90297">
        <w:rPr>
          <w:rFonts w:cs="Arial"/>
          <w:color w:val="000000"/>
          <w:szCs w:val="20"/>
        </w:rPr>
        <w:t xml:space="preserve">. </w:t>
      </w:r>
    </w:p>
    <w:p w14:paraId="06153637" w14:textId="77777777" w:rsidR="000C2385" w:rsidRPr="00D90297" w:rsidRDefault="000C2385" w:rsidP="000C2385">
      <w:pPr>
        <w:autoSpaceDE w:val="0"/>
        <w:autoSpaceDN w:val="0"/>
        <w:adjustRightInd w:val="0"/>
        <w:spacing w:line="240" w:lineRule="auto"/>
        <w:rPr>
          <w:rFonts w:cs="Arial"/>
          <w:color w:val="000000"/>
          <w:szCs w:val="20"/>
        </w:rPr>
      </w:pPr>
    </w:p>
    <w:tbl>
      <w:tblPr>
        <w:tblpPr w:leftFromText="141" w:rightFromText="141" w:vertAnchor="text" w:tblpXSpec="center" w:tblpY="1"/>
        <w:tblOverlap w:val="neve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4"/>
        <w:gridCol w:w="1147"/>
        <w:gridCol w:w="1261"/>
        <w:gridCol w:w="1338"/>
      </w:tblGrid>
      <w:tr w:rsidR="000C2385" w:rsidRPr="00D90297" w14:paraId="3FE0C681" w14:textId="77777777" w:rsidTr="00B70C6E">
        <w:trPr>
          <w:tblHeader/>
          <w:jc w:val="center"/>
        </w:trPr>
        <w:tc>
          <w:tcPr>
            <w:tcW w:w="6624" w:type="dxa"/>
            <w:shd w:val="clear" w:color="auto" w:fill="BFBFBF" w:themeFill="background1" w:themeFillShade="BF"/>
            <w:vAlign w:val="center"/>
          </w:tcPr>
          <w:p w14:paraId="76CD802B" w14:textId="7D1071A8" w:rsidR="000C2385" w:rsidRPr="00D90297" w:rsidRDefault="0093726A" w:rsidP="003C4584">
            <w:pPr>
              <w:spacing w:line="240" w:lineRule="auto"/>
              <w:ind w:left="34"/>
              <w:rPr>
                <w:rFonts w:cs="Arial"/>
                <w:b/>
                <w:szCs w:val="20"/>
              </w:rPr>
            </w:pPr>
            <w:r w:rsidRPr="00D90297">
              <w:rPr>
                <w:rFonts w:cs="Arial"/>
                <w:b/>
                <w:szCs w:val="20"/>
              </w:rPr>
              <w:t>Oplærings</w:t>
            </w:r>
            <w:r w:rsidR="000C2385" w:rsidRPr="00D90297">
              <w:rPr>
                <w:rFonts w:cs="Arial"/>
                <w:b/>
                <w:szCs w:val="20"/>
              </w:rPr>
              <w:t xml:space="preserve">mål, som </w:t>
            </w:r>
            <w:r w:rsidRPr="00D90297">
              <w:rPr>
                <w:rFonts w:cs="Arial"/>
                <w:b/>
                <w:szCs w:val="20"/>
              </w:rPr>
              <w:t>lærlingen</w:t>
            </w:r>
            <w:r w:rsidR="000C2385" w:rsidRPr="00D90297">
              <w:rPr>
                <w:rFonts w:cs="Arial"/>
                <w:b/>
                <w:szCs w:val="20"/>
              </w:rPr>
              <w:t xml:space="preserve"> skal have opnået ved uddannelsens</w:t>
            </w:r>
            <w:r w:rsidR="006F1D65" w:rsidRPr="00D90297">
              <w:rPr>
                <w:rFonts w:cs="Arial"/>
                <w:b/>
                <w:szCs w:val="20"/>
              </w:rPr>
              <w:t xml:space="preserve"> afslutning</w:t>
            </w:r>
          </w:p>
        </w:tc>
        <w:tc>
          <w:tcPr>
            <w:tcW w:w="1147" w:type="dxa"/>
            <w:shd w:val="clear" w:color="auto" w:fill="BFBFBF" w:themeFill="background1" w:themeFillShade="BF"/>
            <w:vAlign w:val="center"/>
          </w:tcPr>
          <w:p w14:paraId="44BAE78F" w14:textId="77777777" w:rsidR="000C2385" w:rsidRPr="00D90297" w:rsidRDefault="000C2385" w:rsidP="00515BD6">
            <w:pPr>
              <w:spacing w:line="240" w:lineRule="auto"/>
              <w:jc w:val="center"/>
              <w:rPr>
                <w:rFonts w:cs="Arial"/>
                <w:b/>
                <w:szCs w:val="20"/>
              </w:rPr>
            </w:pPr>
            <w:r w:rsidRPr="00D90297">
              <w:rPr>
                <w:rFonts w:cs="Arial"/>
                <w:b/>
                <w:szCs w:val="20"/>
              </w:rPr>
              <w:t>Oplæring</w:t>
            </w:r>
          </w:p>
          <w:p w14:paraId="51522F31" w14:textId="77777777" w:rsidR="000C2385" w:rsidRPr="00D90297" w:rsidRDefault="000C2385" w:rsidP="00515BD6">
            <w:pPr>
              <w:spacing w:line="240" w:lineRule="auto"/>
              <w:jc w:val="center"/>
              <w:rPr>
                <w:rFonts w:cs="Arial"/>
                <w:b/>
                <w:szCs w:val="20"/>
              </w:rPr>
            </w:pPr>
            <w:r w:rsidRPr="00D90297">
              <w:rPr>
                <w:rFonts w:cs="Arial"/>
                <w:b/>
                <w:szCs w:val="20"/>
              </w:rPr>
              <w:t>er ikke</w:t>
            </w:r>
          </w:p>
          <w:p w14:paraId="58E94743" w14:textId="77777777" w:rsidR="000C2385" w:rsidRPr="00D90297" w:rsidRDefault="000C2385" w:rsidP="00515BD6">
            <w:pPr>
              <w:spacing w:line="240" w:lineRule="auto"/>
              <w:jc w:val="center"/>
              <w:rPr>
                <w:rFonts w:cs="Arial"/>
                <w:b/>
                <w:szCs w:val="20"/>
              </w:rPr>
            </w:pPr>
            <w:r w:rsidRPr="00D90297">
              <w:rPr>
                <w:rFonts w:cs="Arial"/>
                <w:b/>
                <w:szCs w:val="20"/>
              </w:rPr>
              <w:t>startet</w:t>
            </w:r>
          </w:p>
        </w:tc>
        <w:tc>
          <w:tcPr>
            <w:tcW w:w="1261" w:type="dxa"/>
            <w:shd w:val="clear" w:color="auto" w:fill="BFBFBF" w:themeFill="background1" w:themeFillShade="BF"/>
            <w:vAlign w:val="center"/>
          </w:tcPr>
          <w:p w14:paraId="085FB4BA" w14:textId="77777777" w:rsidR="000C2385" w:rsidRPr="00D90297" w:rsidRDefault="000C2385" w:rsidP="00515BD6">
            <w:pPr>
              <w:spacing w:line="240" w:lineRule="auto"/>
              <w:jc w:val="center"/>
              <w:rPr>
                <w:rFonts w:cs="Arial"/>
                <w:b/>
                <w:szCs w:val="20"/>
              </w:rPr>
            </w:pPr>
            <w:r w:rsidRPr="00D90297">
              <w:rPr>
                <w:rFonts w:cs="Arial"/>
                <w:b/>
                <w:szCs w:val="20"/>
              </w:rPr>
              <w:t>Oplæring er i gang</w:t>
            </w:r>
          </w:p>
        </w:tc>
        <w:tc>
          <w:tcPr>
            <w:tcW w:w="1338" w:type="dxa"/>
            <w:shd w:val="clear" w:color="auto" w:fill="BFBFBF" w:themeFill="background1" w:themeFillShade="BF"/>
            <w:vAlign w:val="center"/>
          </w:tcPr>
          <w:p w14:paraId="5AA4FFD0" w14:textId="67AA2DDF" w:rsidR="000C2385" w:rsidRPr="00D90297" w:rsidRDefault="0093726A" w:rsidP="00515BD6">
            <w:pPr>
              <w:spacing w:line="240" w:lineRule="auto"/>
              <w:jc w:val="center"/>
              <w:rPr>
                <w:rFonts w:cs="Arial"/>
                <w:b/>
                <w:szCs w:val="20"/>
              </w:rPr>
            </w:pPr>
            <w:r w:rsidRPr="00D90297">
              <w:rPr>
                <w:rFonts w:cs="Arial"/>
                <w:b/>
                <w:szCs w:val="20"/>
              </w:rPr>
              <w:t>Oplærings</w:t>
            </w:r>
            <w:r w:rsidR="000C2385" w:rsidRPr="00D90297">
              <w:rPr>
                <w:rFonts w:cs="Arial"/>
                <w:b/>
                <w:szCs w:val="20"/>
              </w:rPr>
              <w:t>-målet</w:t>
            </w:r>
          </w:p>
          <w:p w14:paraId="06F6A9E7" w14:textId="77777777" w:rsidR="000C2385" w:rsidRPr="00D90297" w:rsidRDefault="000C2385" w:rsidP="00515BD6">
            <w:pPr>
              <w:spacing w:line="240" w:lineRule="auto"/>
              <w:jc w:val="center"/>
              <w:rPr>
                <w:rFonts w:cs="Arial"/>
                <w:b/>
                <w:szCs w:val="20"/>
              </w:rPr>
            </w:pPr>
            <w:r w:rsidRPr="00D90297">
              <w:rPr>
                <w:rFonts w:cs="Arial"/>
                <w:b/>
                <w:szCs w:val="20"/>
              </w:rPr>
              <w:t>er nået</w:t>
            </w:r>
          </w:p>
        </w:tc>
      </w:tr>
      <w:tr w:rsidR="006F1D65" w:rsidRPr="00D90297" w14:paraId="0F6A41AC" w14:textId="77777777" w:rsidTr="007D7977">
        <w:trPr>
          <w:trHeight w:val="468"/>
          <w:jc w:val="center"/>
        </w:trPr>
        <w:tc>
          <w:tcPr>
            <w:tcW w:w="10370" w:type="dxa"/>
            <w:gridSpan w:val="4"/>
            <w:shd w:val="clear" w:color="auto" w:fill="auto"/>
            <w:vAlign w:val="center"/>
          </w:tcPr>
          <w:p w14:paraId="2D2C168F" w14:textId="77777777" w:rsidR="006F1D65" w:rsidRPr="00D90297" w:rsidRDefault="006F1D65" w:rsidP="00D90297">
            <w:pPr>
              <w:spacing w:line="240" w:lineRule="auto"/>
              <w:ind w:left="318" w:hanging="284"/>
              <w:rPr>
                <w:rFonts w:cs="Arial"/>
                <w:szCs w:val="20"/>
              </w:rPr>
            </w:pPr>
            <w:r w:rsidRPr="00D90297">
              <w:rPr>
                <w:rFonts w:cs="Arial"/>
                <w:b/>
                <w:szCs w:val="20"/>
              </w:rPr>
              <w:t>Trin 1, Personvognsmontør</w:t>
            </w:r>
          </w:p>
        </w:tc>
      </w:tr>
      <w:tr w:rsidR="006F1D65" w:rsidRPr="00D90297" w14:paraId="5503109F" w14:textId="77777777" w:rsidTr="00B70C6E">
        <w:trPr>
          <w:trHeight w:val="545"/>
          <w:jc w:val="center"/>
        </w:trPr>
        <w:tc>
          <w:tcPr>
            <w:tcW w:w="6624" w:type="dxa"/>
            <w:shd w:val="clear" w:color="auto" w:fill="auto"/>
            <w:vAlign w:val="center"/>
          </w:tcPr>
          <w:p w14:paraId="7A660F2A" w14:textId="77777777" w:rsidR="006F1D65" w:rsidRPr="00D90297" w:rsidRDefault="006F1D65" w:rsidP="00D90297">
            <w:pPr>
              <w:pStyle w:val="Listeafsnit"/>
              <w:numPr>
                <w:ilvl w:val="0"/>
                <w:numId w:val="36"/>
              </w:numPr>
              <w:ind w:left="318" w:hanging="284"/>
              <w:rPr>
                <w:rFonts w:cs="Arial"/>
                <w:b/>
                <w:sz w:val="18"/>
                <w:szCs w:val="18"/>
              </w:rPr>
            </w:pPr>
            <w:r w:rsidRPr="00D90297">
              <w:rPr>
                <w:rFonts w:cs="Arial"/>
                <w:b/>
                <w:sz w:val="18"/>
                <w:szCs w:val="18"/>
              </w:rPr>
              <w:t>Anvendelse af manualer og værkstedshåndbøger</w:t>
            </w:r>
          </w:p>
          <w:p w14:paraId="3860BA7D" w14:textId="756D8A78" w:rsidR="006F1D65" w:rsidRPr="00D90297" w:rsidRDefault="0093726A" w:rsidP="00D90297">
            <w:pPr>
              <w:ind w:left="318"/>
              <w:rPr>
                <w:rFonts w:cs="Arial"/>
              </w:rPr>
            </w:pPr>
            <w:r w:rsidRPr="00D90297">
              <w:rPr>
                <w:rFonts w:cs="Arial"/>
              </w:rPr>
              <w:t>Lærlingen</w:t>
            </w:r>
            <w:r w:rsidR="006F1D65" w:rsidRPr="00D90297">
              <w:rPr>
                <w:rFonts w:cs="Arial"/>
              </w:rPr>
              <w:t xml:space="preserve"> kan udføre service og reparation ud fra anvendelse af manualer og værksteds-håndbøger på dansk og mindst et fremmedsprog</w:t>
            </w:r>
          </w:p>
        </w:tc>
        <w:tc>
          <w:tcPr>
            <w:tcW w:w="1147" w:type="dxa"/>
            <w:shd w:val="clear" w:color="auto" w:fill="auto"/>
          </w:tcPr>
          <w:p w14:paraId="71DF2D8A" w14:textId="77777777" w:rsidR="006F1D65" w:rsidRPr="00D90297" w:rsidRDefault="006F1D65" w:rsidP="006F1D65">
            <w:pPr>
              <w:spacing w:line="240" w:lineRule="auto"/>
              <w:rPr>
                <w:rFonts w:cs="Arial"/>
                <w:sz w:val="18"/>
                <w:szCs w:val="18"/>
              </w:rPr>
            </w:pPr>
          </w:p>
        </w:tc>
        <w:tc>
          <w:tcPr>
            <w:tcW w:w="1261" w:type="dxa"/>
            <w:shd w:val="clear" w:color="auto" w:fill="auto"/>
          </w:tcPr>
          <w:p w14:paraId="19E30910" w14:textId="77777777" w:rsidR="006F1D65" w:rsidRPr="00D90297" w:rsidRDefault="006F1D65" w:rsidP="006F1D65">
            <w:pPr>
              <w:spacing w:line="240" w:lineRule="auto"/>
              <w:rPr>
                <w:rFonts w:cs="Arial"/>
                <w:sz w:val="18"/>
                <w:szCs w:val="18"/>
              </w:rPr>
            </w:pPr>
          </w:p>
        </w:tc>
        <w:tc>
          <w:tcPr>
            <w:tcW w:w="1338" w:type="dxa"/>
            <w:shd w:val="clear" w:color="auto" w:fill="auto"/>
          </w:tcPr>
          <w:p w14:paraId="35DF5D17" w14:textId="77777777" w:rsidR="006F1D65" w:rsidRPr="00D90297" w:rsidRDefault="006F1D65" w:rsidP="006F1D65">
            <w:pPr>
              <w:spacing w:line="240" w:lineRule="auto"/>
              <w:rPr>
                <w:rFonts w:cs="Arial"/>
                <w:sz w:val="18"/>
                <w:szCs w:val="18"/>
              </w:rPr>
            </w:pPr>
          </w:p>
        </w:tc>
      </w:tr>
      <w:tr w:rsidR="006F1D65" w:rsidRPr="00D90297" w14:paraId="0166B074" w14:textId="77777777" w:rsidTr="00B70C6E">
        <w:trPr>
          <w:trHeight w:val="468"/>
          <w:jc w:val="center"/>
        </w:trPr>
        <w:tc>
          <w:tcPr>
            <w:tcW w:w="6624" w:type="dxa"/>
            <w:shd w:val="clear" w:color="auto" w:fill="auto"/>
            <w:vAlign w:val="center"/>
          </w:tcPr>
          <w:p w14:paraId="71A198B9" w14:textId="42593070" w:rsidR="006F1D65" w:rsidRPr="00D90297" w:rsidRDefault="006F1D65" w:rsidP="00D90297">
            <w:pPr>
              <w:pStyle w:val="Listeafsnit"/>
              <w:numPr>
                <w:ilvl w:val="0"/>
                <w:numId w:val="36"/>
              </w:numPr>
              <w:ind w:left="318"/>
              <w:rPr>
                <w:rFonts w:cs="Arial"/>
                <w:b/>
                <w:sz w:val="18"/>
                <w:szCs w:val="18"/>
              </w:rPr>
            </w:pPr>
            <w:r w:rsidRPr="00D90297">
              <w:rPr>
                <w:rFonts w:cs="Arial"/>
                <w:b/>
                <w:sz w:val="18"/>
                <w:szCs w:val="18"/>
              </w:rPr>
              <w:t>Udvikling i kvalitet, prod</w:t>
            </w:r>
            <w:r w:rsidR="00D37B48" w:rsidRPr="00D90297">
              <w:rPr>
                <w:rFonts w:cs="Arial"/>
                <w:b/>
                <w:sz w:val="18"/>
                <w:szCs w:val="18"/>
              </w:rPr>
              <w:t>uktivitet og en god økonomi</w:t>
            </w:r>
          </w:p>
          <w:p w14:paraId="5F6CDFCD" w14:textId="2FACA809" w:rsidR="006F1D65" w:rsidRPr="00D90297" w:rsidRDefault="0093726A" w:rsidP="00D90297">
            <w:pPr>
              <w:ind w:left="318"/>
              <w:rPr>
                <w:rFonts w:cs="Arial"/>
                <w:b/>
                <w:sz w:val="18"/>
                <w:szCs w:val="18"/>
              </w:rPr>
            </w:pPr>
            <w:r w:rsidRPr="00D90297">
              <w:rPr>
                <w:rFonts w:cs="Arial"/>
              </w:rPr>
              <w:t>Lærlingen</w:t>
            </w:r>
            <w:r w:rsidR="00912A27" w:rsidRPr="00D90297">
              <w:rPr>
                <w:rFonts w:cs="Arial"/>
              </w:rPr>
              <w:t xml:space="preserve"> kan gennemføre de daglige opgaver i samarbejde med kolleger og medvirke til at sikre udvikling i kvalitet, produktivitet og en god økonomi på værkstedet</w:t>
            </w:r>
          </w:p>
        </w:tc>
        <w:tc>
          <w:tcPr>
            <w:tcW w:w="1147" w:type="dxa"/>
            <w:shd w:val="clear" w:color="auto" w:fill="auto"/>
          </w:tcPr>
          <w:p w14:paraId="6ED29935" w14:textId="77777777" w:rsidR="006F1D65" w:rsidRPr="00D90297" w:rsidRDefault="006F1D65" w:rsidP="006F1D65">
            <w:pPr>
              <w:spacing w:line="240" w:lineRule="auto"/>
              <w:rPr>
                <w:rFonts w:cs="Arial"/>
                <w:sz w:val="18"/>
                <w:szCs w:val="18"/>
              </w:rPr>
            </w:pPr>
          </w:p>
        </w:tc>
        <w:tc>
          <w:tcPr>
            <w:tcW w:w="1261" w:type="dxa"/>
            <w:shd w:val="clear" w:color="auto" w:fill="auto"/>
          </w:tcPr>
          <w:p w14:paraId="204C6903" w14:textId="77777777" w:rsidR="006F1D65" w:rsidRPr="00D90297" w:rsidRDefault="006F1D65" w:rsidP="006F1D65">
            <w:pPr>
              <w:spacing w:line="240" w:lineRule="auto"/>
              <w:rPr>
                <w:rFonts w:cs="Arial"/>
                <w:sz w:val="18"/>
                <w:szCs w:val="18"/>
              </w:rPr>
            </w:pPr>
          </w:p>
        </w:tc>
        <w:tc>
          <w:tcPr>
            <w:tcW w:w="1338" w:type="dxa"/>
            <w:shd w:val="clear" w:color="auto" w:fill="auto"/>
          </w:tcPr>
          <w:p w14:paraId="2E655B27" w14:textId="77777777" w:rsidR="006F1D65" w:rsidRPr="00D90297" w:rsidRDefault="006F1D65" w:rsidP="006F1D65">
            <w:pPr>
              <w:spacing w:line="240" w:lineRule="auto"/>
              <w:rPr>
                <w:rFonts w:cs="Arial"/>
                <w:sz w:val="18"/>
                <w:szCs w:val="18"/>
              </w:rPr>
            </w:pPr>
          </w:p>
        </w:tc>
      </w:tr>
      <w:tr w:rsidR="006F1D65" w:rsidRPr="00D90297" w14:paraId="616C6E33" w14:textId="77777777" w:rsidTr="00B70C6E">
        <w:trPr>
          <w:trHeight w:val="418"/>
          <w:jc w:val="center"/>
        </w:trPr>
        <w:tc>
          <w:tcPr>
            <w:tcW w:w="6624" w:type="dxa"/>
            <w:shd w:val="clear" w:color="auto" w:fill="auto"/>
            <w:vAlign w:val="center"/>
          </w:tcPr>
          <w:p w14:paraId="5B8BF7FA" w14:textId="54DBA466" w:rsidR="006F1D65" w:rsidRPr="00D90297" w:rsidRDefault="00D37B48" w:rsidP="00D90297">
            <w:pPr>
              <w:pStyle w:val="Listeafsnit"/>
              <w:numPr>
                <w:ilvl w:val="0"/>
                <w:numId w:val="36"/>
              </w:numPr>
              <w:ind w:left="318"/>
              <w:rPr>
                <w:rFonts w:cs="Arial"/>
                <w:b/>
                <w:sz w:val="18"/>
                <w:szCs w:val="18"/>
              </w:rPr>
            </w:pPr>
            <w:r w:rsidRPr="00D90297">
              <w:rPr>
                <w:rFonts w:cs="Arial"/>
                <w:b/>
                <w:sz w:val="18"/>
                <w:szCs w:val="18"/>
              </w:rPr>
              <w:t>Kundeservice</w:t>
            </w:r>
          </w:p>
          <w:p w14:paraId="23B5279C" w14:textId="6BE99827" w:rsidR="00912A27" w:rsidRPr="00D90297" w:rsidRDefault="0093726A" w:rsidP="00D90297">
            <w:pPr>
              <w:ind w:left="318"/>
              <w:rPr>
                <w:rFonts w:cs="Arial"/>
                <w:b/>
                <w:sz w:val="18"/>
                <w:szCs w:val="18"/>
              </w:rPr>
            </w:pPr>
            <w:r w:rsidRPr="00D90297">
              <w:rPr>
                <w:rFonts w:cs="Arial"/>
              </w:rPr>
              <w:t>Lærlingen</w:t>
            </w:r>
            <w:r w:rsidR="00912A27" w:rsidRPr="00D90297">
              <w:rPr>
                <w:rFonts w:cs="Arial"/>
              </w:rPr>
              <w:t xml:space="preserve"> kan udvise god kundeservice, herunder dokumentation for arbejdet og kommunikation om det udførte arbejde</w:t>
            </w:r>
          </w:p>
        </w:tc>
        <w:tc>
          <w:tcPr>
            <w:tcW w:w="1147" w:type="dxa"/>
            <w:shd w:val="clear" w:color="auto" w:fill="auto"/>
          </w:tcPr>
          <w:p w14:paraId="77BD5F4A" w14:textId="77777777" w:rsidR="006F1D65" w:rsidRPr="00D90297" w:rsidRDefault="006F1D65" w:rsidP="006F1D65">
            <w:pPr>
              <w:spacing w:line="240" w:lineRule="auto"/>
              <w:rPr>
                <w:rFonts w:cs="Arial"/>
                <w:sz w:val="18"/>
                <w:szCs w:val="18"/>
              </w:rPr>
            </w:pPr>
          </w:p>
        </w:tc>
        <w:tc>
          <w:tcPr>
            <w:tcW w:w="1261" w:type="dxa"/>
            <w:shd w:val="clear" w:color="auto" w:fill="auto"/>
          </w:tcPr>
          <w:p w14:paraId="36FD8EFF" w14:textId="77777777" w:rsidR="006F1D65" w:rsidRPr="00D90297" w:rsidRDefault="006F1D65" w:rsidP="006F1D65">
            <w:pPr>
              <w:spacing w:line="240" w:lineRule="auto"/>
              <w:rPr>
                <w:rFonts w:cs="Arial"/>
                <w:sz w:val="18"/>
                <w:szCs w:val="18"/>
              </w:rPr>
            </w:pPr>
          </w:p>
        </w:tc>
        <w:tc>
          <w:tcPr>
            <w:tcW w:w="1338" w:type="dxa"/>
            <w:shd w:val="clear" w:color="auto" w:fill="auto"/>
          </w:tcPr>
          <w:p w14:paraId="3863A2E1" w14:textId="77777777" w:rsidR="006F1D65" w:rsidRPr="00D90297" w:rsidRDefault="006F1D65" w:rsidP="006F1D65">
            <w:pPr>
              <w:spacing w:line="240" w:lineRule="auto"/>
              <w:rPr>
                <w:rFonts w:cs="Arial"/>
                <w:sz w:val="18"/>
                <w:szCs w:val="18"/>
              </w:rPr>
            </w:pPr>
          </w:p>
        </w:tc>
      </w:tr>
      <w:tr w:rsidR="006F1D65" w:rsidRPr="00D90297" w14:paraId="6E91CED8" w14:textId="77777777" w:rsidTr="00B70C6E">
        <w:trPr>
          <w:trHeight w:val="638"/>
          <w:jc w:val="center"/>
        </w:trPr>
        <w:tc>
          <w:tcPr>
            <w:tcW w:w="6624" w:type="dxa"/>
            <w:shd w:val="clear" w:color="auto" w:fill="auto"/>
            <w:vAlign w:val="center"/>
          </w:tcPr>
          <w:p w14:paraId="17CC79EA" w14:textId="2549227A" w:rsidR="006F1D65" w:rsidRPr="00D90297" w:rsidRDefault="00D37B48" w:rsidP="00D90297">
            <w:pPr>
              <w:pStyle w:val="Listeafsnit"/>
              <w:numPr>
                <w:ilvl w:val="0"/>
                <w:numId w:val="36"/>
              </w:numPr>
              <w:ind w:left="318"/>
              <w:rPr>
                <w:rFonts w:cs="Arial"/>
                <w:b/>
                <w:sz w:val="18"/>
                <w:szCs w:val="18"/>
              </w:rPr>
            </w:pPr>
            <w:r w:rsidRPr="00D90297">
              <w:rPr>
                <w:rFonts w:cs="Arial"/>
                <w:b/>
                <w:sz w:val="18"/>
                <w:szCs w:val="18"/>
              </w:rPr>
              <w:t>Bremsesystemer</w:t>
            </w:r>
          </w:p>
          <w:p w14:paraId="1A6DC241" w14:textId="57E90A2E" w:rsidR="00912A27" w:rsidRPr="00D90297" w:rsidRDefault="0093726A" w:rsidP="00D90297">
            <w:pPr>
              <w:ind w:left="318"/>
              <w:rPr>
                <w:rFonts w:cs="Arial"/>
                <w:b/>
                <w:sz w:val="18"/>
                <w:szCs w:val="18"/>
              </w:rPr>
            </w:pPr>
            <w:r w:rsidRPr="00D90297">
              <w:rPr>
                <w:rFonts w:cs="Arial"/>
              </w:rPr>
              <w:t>Lærlingen</w:t>
            </w:r>
            <w:r w:rsidR="00912A27" w:rsidRPr="00D90297">
              <w:rPr>
                <w:rFonts w:cs="Arial"/>
              </w:rPr>
              <w:t xml:space="preserve"> kan udføre eftersyn, fejlfinding, reparation og vedligeholdelse på personvognes bremsesystemer herunder redegøre for en grundlæggende viden om ABS-bremsers opbygning og funktion</w:t>
            </w:r>
          </w:p>
        </w:tc>
        <w:tc>
          <w:tcPr>
            <w:tcW w:w="1147" w:type="dxa"/>
            <w:shd w:val="clear" w:color="auto" w:fill="auto"/>
          </w:tcPr>
          <w:p w14:paraId="7FC1EC96" w14:textId="77777777" w:rsidR="006F1D65" w:rsidRPr="00D90297" w:rsidRDefault="006F1D65" w:rsidP="006F1D65">
            <w:pPr>
              <w:spacing w:line="240" w:lineRule="auto"/>
              <w:rPr>
                <w:rFonts w:cs="Arial"/>
                <w:sz w:val="18"/>
                <w:szCs w:val="18"/>
              </w:rPr>
            </w:pPr>
          </w:p>
        </w:tc>
        <w:tc>
          <w:tcPr>
            <w:tcW w:w="1261" w:type="dxa"/>
            <w:shd w:val="clear" w:color="auto" w:fill="auto"/>
          </w:tcPr>
          <w:p w14:paraId="4D9E2071" w14:textId="77777777" w:rsidR="006F1D65" w:rsidRPr="00D90297" w:rsidRDefault="006F1D65" w:rsidP="006F1D65">
            <w:pPr>
              <w:spacing w:line="240" w:lineRule="auto"/>
              <w:rPr>
                <w:rFonts w:cs="Arial"/>
                <w:sz w:val="18"/>
                <w:szCs w:val="18"/>
              </w:rPr>
            </w:pPr>
          </w:p>
        </w:tc>
        <w:tc>
          <w:tcPr>
            <w:tcW w:w="1338" w:type="dxa"/>
            <w:shd w:val="clear" w:color="auto" w:fill="auto"/>
          </w:tcPr>
          <w:p w14:paraId="464F62E5" w14:textId="77777777" w:rsidR="006F1D65" w:rsidRPr="00D90297" w:rsidRDefault="006F1D65" w:rsidP="006F1D65">
            <w:pPr>
              <w:spacing w:line="240" w:lineRule="auto"/>
              <w:rPr>
                <w:rFonts w:cs="Arial"/>
                <w:sz w:val="18"/>
                <w:szCs w:val="18"/>
              </w:rPr>
            </w:pPr>
          </w:p>
        </w:tc>
      </w:tr>
      <w:tr w:rsidR="006F1D65" w:rsidRPr="00D90297" w14:paraId="278CF1A2" w14:textId="77777777" w:rsidTr="00B70C6E">
        <w:trPr>
          <w:trHeight w:val="562"/>
          <w:jc w:val="center"/>
        </w:trPr>
        <w:tc>
          <w:tcPr>
            <w:tcW w:w="6624" w:type="dxa"/>
            <w:shd w:val="clear" w:color="auto" w:fill="auto"/>
            <w:vAlign w:val="center"/>
          </w:tcPr>
          <w:p w14:paraId="6AB924A2" w14:textId="111F9E2F" w:rsidR="006F1D65" w:rsidRPr="00D90297" w:rsidRDefault="00D37B48" w:rsidP="00D90297">
            <w:pPr>
              <w:pStyle w:val="Listeafsnit"/>
              <w:numPr>
                <w:ilvl w:val="0"/>
                <w:numId w:val="36"/>
              </w:numPr>
              <w:ind w:left="318"/>
              <w:rPr>
                <w:rFonts w:cs="Arial"/>
                <w:b/>
                <w:sz w:val="18"/>
                <w:szCs w:val="18"/>
              </w:rPr>
            </w:pPr>
            <w:r w:rsidRPr="00D90297">
              <w:rPr>
                <w:rFonts w:cs="Arial"/>
                <w:b/>
                <w:sz w:val="18"/>
                <w:szCs w:val="18"/>
              </w:rPr>
              <w:t>Styretøj og undervogn</w:t>
            </w:r>
          </w:p>
          <w:p w14:paraId="5BBF57E8" w14:textId="0B80D352" w:rsidR="00912A27" w:rsidRPr="00D90297" w:rsidRDefault="0093726A" w:rsidP="00D90297">
            <w:pPr>
              <w:ind w:left="318"/>
              <w:rPr>
                <w:rFonts w:cs="Arial"/>
                <w:b/>
                <w:sz w:val="18"/>
                <w:szCs w:val="18"/>
              </w:rPr>
            </w:pPr>
            <w:r w:rsidRPr="00D90297">
              <w:rPr>
                <w:rFonts w:cs="Arial"/>
              </w:rPr>
              <w:t>Lærlingen</w:t>
            </w:r>
            <w:r w:rsidR="00912A27" w:rsidRPr="00D90297">
              <w:rPr>
                <w:rFonts w:cs="Arial"/>
              </w:rPr>
              <w:t xml:space="preserve"> kan udføre eftersyn, fejlfinding, reparation og vedligeholdelse på personvognes bremsesystemer herunder redegøre for en grundlæggende viden om ABS-bremsers opbygning og funktion</w:t>
            </w:r>
          </w:p>
        </w:tc>
        <w:tc>
          <w:tcPr>
            <w:tcW w:w="1147" w:type="dxa"/>
            <w:shd w:val="clear" w:color="auto" w:fill="auto"/>
          </w:tcPr>
          <w:p w14:paraId="569C3F30" w14:textId="77777777" w:rsidR="006F1D65" w:rsidRPr="00D90297" w:rsidRDefault="006F1D65" w:rsidP="006F1D65">
            <w:pPr>
              <w:spacing w:line="240" w:lineRule="auto"/>
              <w:rPr>
                <w:rFonts w:cs="Arial"/>
                <w:sz w:val="18"/>
                <w:szCs w:val="18"/>
              </w:rPr>
            </w:pPr>
          </w:p>
        </w:tc>
        <w:tc>
          <w:tcPr>
            <w:tcW w:w="1261" w:type="dxa"/>
            <w:shd w:val="clear" w:color="auto" w:fill="auto"/>
          </w:tcPr>
          <w:p w14:paraId="43310175" w14:textId="77777777" w:rsidR="006F1D65" w:rsidRPr="00D90297" w:rsidRDefault="006F1D65" w:rsidP="006F1D65">
            <w:pPr>
              <w:spacing w:line="240" w:lineRule="auto"/>
              <w:rPr>
                <w:rFonts w:cs="Arial"/>
                <w:sz w:val="18"/>
                <w:szCs w:val="18"/>
              </w:rPr>
            </w:pPr>
          </w:p>
        </w:tc>
        <w:tc>
          <w:tcPr>
            <w:tcW w:w="1338" w:type="dxa"/>
            <w:shd w:val="clear" w:color="auto" w:fill="auto"/>
          </w:tcPr>
          <w:p w14:paraId="4A11CA5B" w14:textId="77777777" w:rsidR="006F1D65" w:rsidRPr="00D90297" w:rsidRDefault="006F1D65" w:rsidP="006F1D65">
            <w:pPr>
              <w:spacing w:line="240" w:lineRule="auto"/>
              <w:rPr>
                <w:rFonts w:cs="Arial"/>
                <w:sz w:val="18"/>
                <w:szCs w:val="18"/>
              </w:rPr>
            </w:pPr>
          </w:p>
        </w:tc>
      </w:tr>
      <w:tr w:rsidR="006F1D65" w:rsidRPr="00D90297" w14:paraId="45715352" w14:textId="77777777" w:rsidTr="00B70C6E">
        <w:trPr>
          <w:trHeight w:val="556"/>
          <w:jc w:val="center"/>
        </w:trPr>
        <w:tc>
          <w:tcPr>
            <w:tcW w:w="6624" w:type="dxa"/>
            <w:shd w:val="clear" w:color="auto" w:fill="auto"/>
            <w:vAlign w:val="center"/>
          </w:tcPr>
          <w:p w14:paraId="651E8EE5" w14:textId="04216B57" w:rsidR="006F1D65" w:rsidRPr="00D90297" w:rsidRDefault="006F1D65" w:rsidP="00D90297">
            <w:pPr>
              <w:pStyle w:val="Listeafsnit"/>
              <w:numPr>
                <w:ilvl w:val="0"/>
                <w:numId w:val="36"/>
              </w:numPr>
              <w:ind w:left="318"/>
              <w:rPr>
                <w:rFonts w:cs="Arial"/>
                <w:b/>
                <w:sz w:val="18"/>
                <w:szCs w:val="18"/>
              </w:rPr>
            </w:pPr>
            <w:r w:rsidRPr="00D90297">
              <w:rPr>
                <w:rFonts w:cs="Arial"/>
                <w:b/>
                <w:sz w:val="18"/>
                <w:szCs w:val="18"/>
              </w:rPr>
              <w:t>Transmission</w:t>
            </w:r>
          </w:p>
          <w:p w14:paraId="605CC620" w14:textId="1F2626E1" w:rsidR="00912A27" w:rsidRPr="00D90297" w:rsidRDefault="0093726A" w:rsidP="00D90297">
            <w:pPr>
              <w:ind w:left="318"/>
              <w:rPr>
                <w:rFonts w:cs="Arial"/>
                <w:b/>
                <w:sz w:val="18"/>
                <w:szCs w:val="18"/>
              </w:rPr>
            </w:pPr>
            <w:r w:rsidRPr="00D90297">
              <w:rPr>
                <w:rFonts w:cs="Arial"/>
              </w:rPr>
              <w:t>Lærlingen</w:t>
            </w:r>
            <w:r w:rsidR="00912A27" w:rsidRPr="00D90297">
              <w:rPr>
                <w:rFonts w:cs="Arial"/>
              </w:rPr>
              <w:t xml:space="preserve"> kan udføre af fejlfinding, reparation og vedligeholdelse på personvognes transmission herunder reparation af kobling og kraftoverføringsaksler</w:t>
            </w:r>
          </w:p>
        </w:tc>
        <w:tc>
          <w:tcPr>
            <w:tcW w:w="1147" w:type="dxa"/>
            <w:shd w:val="clear" w:color="auto" w:fill="auto"/>
          </w:tcPr>
          <w:p w14:paraId="622998C8" w14:textId="77777777" w:rsidR="006F1D65" w:rsidRPr="00D90297" w:rsidRDefault="006F1D65" w:rsidP="006F1D65">
            <w:pPr>
              <w:spacing w:line="240" w:lineRule="auto"/>
              <w:rPr>
                <w:rFonts w:cs="Arial"/>
                <w:sz w:val="18"/>
                <w:szCs w:val="18"/>
              </w:rPr>
            </w:pPr>
          </w:p>
        </w:tc>
        <w:tc>
          <w:tcPr>
            <w:tcW w:w="1261" w:type="dxa"/>
            <w:shd w:val="clear" w:color="auto" w:fill="auto"/>
          </w:tcPr>
          <w:p w14:paraId="70D724B8" w14:textId="77777777" w:rsidR="006F1D65" w:rsidRPr="00D90297" w:rsidRDefault="006F1D65" w:rsidP="006F1D65">
            <w:pPr>
              <w:spacing w:line="240" w:lineRule="auto"/>
              <w:rPr>
                <w:rFonts w:cs="Arial"/>
                <w:sz w:val="18"/>
                <w:szCs w:val="18"/>
              </w:rPr>
            </w:pPr>
          </w:p>
        </w:tc>
        <w:tc>
          <w:tcPr>
            <w:tcW w:w="1338" w:type="dxa"/>
            <w:shd w:val="clear" w:color="auto" w:fill="auto"/>
          </w:tcPr>
          <w:p w14:paraId="08A88E8C" w14:textId="77777777" w:rsidR="006F1D65" w:rsidRPr="00D90297" w:rsidRDefault="006F1D65" w:rsidP="006F1D65">
            <w:pPr>
              <w:spacing w:line="240" w:lineRule="auto"/>
              <w:rPr>
                <w:rFonts w:cs="Arial"/>
                <w:sz w:val="18"/>
                <w:szCs w:val="18"/>
              </w:rPr>
            </w:pPr>
          </w:p>
        </w:tc>
      </w:tr>
      <w:tr w:rsidR="006F1D65" w:rsidRPr="00D90297" w14:paraId="2C4CB389" w14:textId="77777777" w:rsidTr="00B70C6E">
        <w:trPr>
          <w:trHeight w:val="564"/>
          <w:jc w:val="center"/>
        </w:trPr>
        <w:tc>
          <w:tcPr>
            <w:tcW w:w="6624" w:type="dxa"/>
            <w:shd w:val="clear" w:color="auto" w:fill="auto"/>
            <w:vAlign w:val="center"/>
          </w:tcPr>
          <w:p w14:paraId="27964F0D" w14:textId="6B06EF91" w:rsidR="006F1D65" w:rsidRPr="00D90297" w:rsidRDefault="00D37B48" w:rsidP="00D90297">
            <w:pPr>
              <w:pStyle w:val="Listeafsnit"/>
              <w:numPr>
                <w:ilvl w:val="0"/>
                <w:numId w:val="36"/>
              </w:numPr>
              <w:ind w:left="318"/>
              <w:rPr>
                <w:rFonts w:cs="Arial"/>
                <w:b/>
                <w:sz w:val="18"/>
                <w:szCs w:val="18"/>
              </w:rPr>
            </w:pPr>
            <w:r w:rsidRPr="00D90297">
              <w:rPr>
                <w:rFonts w:cs="Arial"/>
                <w:b/>
                <w:sz w:val="18"/>
                <w:szCs w:val="18"/>
              </w:rPr>
              <w:t>Diesel- og benzinmotorer</w:t>
            </w:r>
          </w:p>
          <w:p w14:paraId="4C636C88" w14:textId="5C402C38" w:rsidR="006D59BF" w:rsidRPr="00D90297" w:rsidRDefault="0093726A" w:rsidP="00D90297">
            <w:pPr>
              <w:ind w:left="318"/>
              <w:rPr>
                <w:rFonts w:cs="Arial"/>
                <w:b/>
                <w:sz w:val="18"/>
                <w:szCs w:val="18"/>
              </w:rPr>
            </w:pPr>
            <w:r w:rsidRPr="00D90297">
              <w:rPr>
                <w:rFonts w:cs="Arial"/>
              </w:rPr>
              <w:t>Lærlingen</w:t>
            </w:r>
            <w:r w:rsidR="006D59BF" w:rsidRPr="00D90297">
              <w:rPr>
                <w:rFonts w:cs="Arial"/>
              </w:rPr>
              <w:t xml:space="preserve"> kan udføre ukomplicerede fejlfindings- og reparationsopgaver på personvognes diesel- og benzinmotorer på baggrund af en grundlæggende viden om diesel- og benzinmotorers opbygning og virkemåde, herunder kontrol og reparationer på køle- og smøresystemer</w:t>
            </w:r>
          </w:p>
        </w:tc>
        <w:tc>
          <w:tcPr>
            <w:tcW w:w="1147" w:type="dxa"/>
            <w:shd w:val="clear" w:color="auto" w:fill="auto"/>
          </w:tcPr>
          <w:p w14:paraId="1D4769D6" w14:textId="77777777" w:rsidR="006F1D65" w:rsidRPr="00D90297" w:rsidRDefault="006F1D65" w:rsidP="006F1D65">
            <w:pPr>
              <w:spacing w:line="240" w:lineRule="auto"/>
              <w:rPr>
                <w:rFonts w:cs="Arial"/>
                <w:sz w:val="18"/>
                <w:szCs w:val="18"/>
              </w:rPr>
            </w:pPr>
          </w:p>
        </w:tc>
        <w:tc>
          <w:tcPr>
            <w:tcW w:w="1261" w:type="dxa"/>
            <w:shd w:val="clear" w:color="auto" w:fill="auto"/>
          </w:tcPr>
          <w:p w14:paraId="57B3F4B5" w14:textId="77777777" w:rsidR="006F1D65" w:rsidRPr="00D90297" w:rsidRDefault="006F1D65" w:rsidP="006F1D65">
            <w:pPr>
              <w:spacing w:line="240" w:lineRule="auto"/>
              <w:rPr>
                <w:rFonts w:cs="Arial"/>
                <w:sz w:val="18"/>
                <w:szCs w:val="18"/>
              </w:rPr>
            </w:pPr>
          </w:p>
        </w:tc>
        <w:tc>
          <w:tcPr>
            <w:tcW w:w="1338" w:type="dxa"/>
            <w:shd w:val="clear" w:color="auto" w:fill="auto"/>
          </w:tcPr>
          <w:p w14:paraId="2DBFA5E9" w14:textId="77777777" w:rsidR="006F1D65" w:rsidRPr="00D90297" w:rsidRDefault="006F1D65" w:rsidP="006F1D65">
            <w:pPr>
              <w:spacing w:line="240" w:lineRule="auto"/>
              <w:rPr>
                <w:rFonts w:cs="Arial"/>
                <w:sz w:val="18"/>
                <w:szCs w:val="18"/>
              </w:rPr>
            </w:pPr>
          </w:p>
        </w:tc>
      </w:tr>
      <w:tr w:rsidR="006F1D65" w:rsidRPr="00D90297" w14:paraId="6C15FD56" w14:textId="77777777" w:rsidTr="00B70C6E">
        <w:trPr>
          <w:trHeight w:val="558"/>
          <w:jc w:val="center"/>
        </w:trPr>
        <w:tc>
          <w:tcPr>
            <w:tcW w:w="6624" w:type="dxa"/>
            <w:shd w:val="clear" w:color="auto" w:fill="auto"/>
            <w:vAlign w:val="center"/>
          </w:tcPr>
          <w:p w14:paraId="15906B16" w14:textId="291163A5" w:rsidR="006F1D65" w:rsidRPr="00D90297" w:rsidRDefault="00D37B48" w:rsidP="00D90297">
            <w:pPr>
              <w:pStyle w:val="Listeafsnit"/>
              <w:numPr>
                <w:ilvl w:val="0"/>
                <w:numId w:val="36"/>
              </w:numPr>
              <w:ind w:left="318"/>
              <w:rPr>
                <w:rFonts w:cs="Arial"/>
                <w:b/>
                <w:sz w:val="18"/>
                <w:szCs w:val="18"/>
              </w:rPr>
            </w:pPr>
            <w:r w:rsidRPr="00D90297">
              <w:rPr>
                <w:rFonts w:cs="Arial"/>
                <w:b/>
                <w:sz w:val="18"/>
                <w:szCs w:val="18"/>
              </w:rPr>
              <w:lastRenderedPageBreak/>
              <w:t>Køle- og smøresystemer</w:t>
            </w:r>
          </w:p>
          <w:p w14:paraId="6068D613" w14:textId="12489227" w:rsidR="006D59BF" w:rsidRPr="00D90297" w:rsidRDefault="0093726A" w:rsidP="00D90297">
            <w:pPr>
              <w:ind w:left="318"/>
              <w:rPr>
                <w:rFonts w:cs="Arial"/>
                <w:sz w:val="18"/>
                <w:szCs w:val="18"/>
                <w:lang w:eastAsia="da-DK"/>
              </w:rPr>
            </w:pPr>
            <w:r w:rsidRPr="00D90297">
              <w:rPr>
                <w:rFonts w:cs="Arial"/>
              </w:rPr>
              <w:t>Lærlingen</w:t>
            </w:r>
            <w:r w:rsidR="006D59BF" w:rsidRPr="00D90297">
              <w:rPr>
                <w:rFonts w:cs="Arial"/>
              </w:rPr>
              <w:t xml:space="preserve"> kan udføre kontrol og reparationer på køle- og smøresystemer</w:t>
            </w:r>
          </w:p>
        </w:tc>
        <w:tc>
          <w:tcPr>
            <w:tcW w:w="1147" w:type="dxa"/>
            <w:shd w:val="clear" w:color="auto" w:fill="auto"/>
          </w:tcPr>
          <w:p w14:paraId="30E981C0" w14:textId="77777777" w:rsidR="006F1D65" w:rsidRPr="00D90297" w:rsidRDefault="006F1D65" w:rsidP="006F1D65">
            <w:pPr>
              <w:spacing w:line="240" w:lineRule="auto"/>
              <w:rPr>
                <w:rFonts w:cs="Arial"/>
                <w:sz w:val="18"/>
                <w:szCs w:val="18"/>
              </w:rPr>
            </w:pPr>
          </w:p>
        </w:tc>
        <w:tc>
          <w:tcPr>
            <w:tcW w:w="1261" w:type="dxa"/>
            <w:shd w:val="clear" w:color="auto" w:fill="auto"/>
          </w:tcPr>
          <w:p w14:paraId="09237D58" w14:textId="77777777" w:rsidR="006F1D65" w:rsidRPr="00D90297" w:rsidRDefault="006F1D65" w:rsidP="006F1D65">
            <w:pPr>
              <w:spacing w:line="240" w:lineRule="auto"/>
              <w:rPr>
                <w:rFonts w:cs="Arial"/>
                <w:sz w:val="18"/>
                <w:szCs w:val="18"/>
              </w:rPr>
            </w:pPr>
          </w:p>
        </w:tc>
        <w:tc>
          <w:tcPr>
            <w:tcW w:w="1338" w:type="dxa"/>
            <w:shd w:val="clear" w:color="auto" w:fill="auto"/>
          </w:tcPr>
          <w:p w14:paraId="318C3D3C" w14:textId="77777777" w:rsidR="006F1D65" w:rsidRPr="00D90297" w:rsidRDefault="006F1D65" w:rsidP="006F1D65">
            <w:pPr>
              <w:spacing w:line="240" w:lineRule="auto"/>
              <w:rPr>
                <w:rFonts w:cs="Arial"/>
                <w:sz w:val="18"/>
                <w:szCs w:val="18"/>
              </w:rPr>
            </w:pPr>
          </w:p>
        </w:tc>
      </w:tr>
      <w:tr w:rsidR="006F1D65" w:rsidRPr="00D90297" w14:paraId="38DD301B" w14:textId="77777777" w:rsidTr="00B70C6E">
        <w:trPr>
          <w:trHeight w:val="126"/>
          <w:jc w:val="center"/>
        </w:trPr>
        <w:tc>
          <w:tcPr>
            <w:tcW w:w="6624" w:type="dxa"/>
            <w:shd w:val="clear" w:color="auto" w:fill="auto"/>
            <w:vAlign w:val="center"/>
          </w:tcPr>
          <w:p w14:paraId="22A4C494" w14:textId="4A4A8D09" w:rsidR="006F1D65" w:rsidRPr="00D90297" w:rsidRDefault="00D37B48" w:rsidP="00D90297">
            <w:pPr>
              <w:pStyle w:val="Listeafsnit"/>
              <w:numPr>
                <w:ilvl w:val="0"/>
                <w:numId w:val="36"/>
              </w:numPr>
              <w:ind w:left="318"/>
              <w:rPr>
                <w:rFonts w:cs="Arial"/>
                <w:b/>
                <w:sz w:val="18"/>
                <w:szCs w:val="18"/>
              </w:rPr>
            </w:pPr>
            <w:r w:rsidRPr="00D90297">
              <w:rPr>
                <w:rFonts w:cs="Arial"/>
                <w:b/>
                <w:sz w:val="18"/>
                <w:szCs w:val="18"/>
              </w:rPr>
              <w:t>Køle og airconditionanlæg</w:t>
            </w:r>
          </w:p>
          <w:p w14:paraId="261630D1" w14:textId="5716DD83" w:rsidR="006D59BF" w:rsidRPr="00D90297" w:rsidRDefault="0093726A" w:rsidP="00D90297">
            <w:pPr>
              <w:ind w:left="318"/>
              <w:rPr>
                <w:rFonts w:cs="Arial"/>
                <w:b/>
                <w:sz w:val="18"/>
                <w:szCs w:val="18"/>
              </w:rPr>
            </w:pPr>
            <w:r w:rsidRPr="00D90297">
              <w:rPr>
                <w:rFonts w:cs="Arial"/>
              </w:rPr>
              <w:t>Lærlingen</w:t>
            </w:r>
            <w:r w:rsidR="006D59BF" w:rsidRPr="00D90297">
              <w:rPr>
                <w:rFonts w:cs="Arial"/>
              </w:rPr>
              <w:t xml:space="preserve"> kan udføre service på køle- og airconditionanlæg</w:t>
            </w:r>
          </w:p>
        </w:tc>
        <w:tc>
          <w:tcPr>
            <w:tcW w:w="1147" w:type="dxa"/>
            <w:shd w:val="clear" w:color="auto" w:fill="auto"/>
          </w:tcPr>
          <w:p w14:paraId="3C5B8D9B" w14:textId="77777777" w:rsidR="006F1D65" w:rsidRPr="00D90297" w:rsidRDefault="006F1D65" w:rsidP="006F1D65">
            <w:pPr>
              <w:spacing w:line="240" w:lineRule="auto"/>
              <w:rPr>
                <w:rFonts w:cs="Arial"/>
                <w:sz w:val="18"/>
                <w:szCs w:val="18"/>
              </w:rPr>
            </w:pPr>
          </w:p>
        </w:tc>
        <w:tc>
          <w:tcPr>
            <w:tcW w:w="1261" w:type="dxa"/>
            <w:shd w:val="clear" w:color="auto" w:fill="auto"/>
          </w:tcPr>
          <w:p w14:paraId="1F543852" w14:textId="77777777" w:rsidR="006F1D65" w:rsidRPr="00D90297" w:rsidRDefault="006F1D65" w:rsidP="006F1D65">
            <w:pPr>
              <w:spacing w:line="240" w:lineRule="auto"/>
              <w:rPr>
                <w:rFonts w:cs="Arial"/>
                <w:sz w:val="18"/>
                <w:szCs w:val="18"/>
              </w:rPr>
            </w:pPr>
          </w:p>
        </w:tc>
        <w:tc>
          <w:tcPr>
            <w:tcW w:w="1338" w:type="dxa"/>
            <w:shd w:val="clear" w:color="auto" w:fill="auto"/>
          </w:tcPr>
          <w:p w14:paraId="7D01606D" w14:textId="77777777" w:rsidR="006F1D65" w:rsidRPr="00D90297" w:rsidRDefault="006F1D65" w:rsidP="006F1D65">
            <w:pPr>
              <w:spacing w:line="240" w:lineRule="auto"/>
              <w:rPr>
                <w:rFonts w:cs="Arial"/>
                <w:sz w:val="18"/>
                <w:szCs w:val="18"/>
              </w:rPr>
            </w:pPr>
          </w:p>
        </w:tc>
      </w:tr>
      <w:tr w:rsidR="006F1D65" w:rsidRPr="00D90297" w14:paraId="67B78A35" w14:textId="77777777" w:rsidTr="00B70C6E">
        <w:trPr>
          <w:trHeight w:val="415"/>
          <w:jc w:val="center"/>
        </w:trPr>
        <w:tc>
          <w:tcPr>
            <w:tcW w:w="6624" w:type="dxa"/>
            <w:shd w:val="clear" w:color="auto" w:fill="auto"/>
            <w:vAlign w:val="center"/>
          </w:tcPr>
          <w:p w14:paraId="35A02418" w14:textId="2208E51F" w:rsidR="006F1D65" w:rsidRPr="00D90297" w:rsidRDefault="006F1D65" w:rsidP="00D90297">
            <w:pPr>
              <w:pStyle w:val="Listeafsnit"/>
              <w:numPr>
                <w:ilvl w:val="0"/>
                <w:numId w:val="36"/>
              </w:numPr>
              <w:ind w:left="318"/>
              <w:rPr>
                <w:rFonts w:cs="Arial"/>
                <w:b/>
                <w:sz w:val="18"/>
                <w:szCs w:val="18"/>
              </w:rPr>
            </w:pPr>
            <w:r w:rsidRPr="00D90297">
              <w:rPr>
                <w:rFonts w:cs="Arial"/>
                <w:b/>
                <w:sz w:val="18"/>
                <w:szCs w:val="18"/>
              </w:rPr>
              <w:t>Lygter, tegngivningsappa</w:t>
            </w:r>
            <w:r w:rsidR="00D37B48" w:rsidRPr="00D90297">
              <w:rPr>
                <w:rFonts w:cs="Arial"/>
                <w:b/>
                <w:sz w:val="18"/>
                <w:szCs w:val="18"/>
              </w:rPr>
              <w:t>rater og visker/vaskeranlæg</w:t>
            </w:r>
          </w:p>
          <w:p w14:paraId="5B957088" w14:textId="5A30865C" w:rsidR="006D59BF" w:rsidRPr="00D90297" w:rsidRDefault="0093726A" w:rsidP="00D90297">
            <w:pPr>
              <w:ind w:left="318"/>
              <w:rPr>
                <w:rFonts w:cs="Arial"/>
                <w:b/>
                <w:sz w:val="18"/>
                <w:szCs w:val="18"/>
              </w:rPr>
            </w:pPr>
            <w:r w:rsidRPr="00D90297">
              <w:rPr>
                <w:rFonts w:cs="Arial"/>
              </w:rPr>
              <w:t>Lærlingen</w:t>
            </w:r>
            <w:r w:rsidR="006D59BF" w:rsidRPr="00D90297">
              <w:rPr>
                <w:rFonts w:cs="Arial"/>
              </w:rPr>
              <w:t xml:space="preserve"> kan udføre eftersyn og reparation af lygter, tegngivningsapparater og </w:t>
            </w:r>
            <w:proofErr w:type="spellStart"/>
            <w:r w:rsidR="006D59BF" w:rsidRPr="00D90297">
              <w:rPr>
                <w:rFonts w:cs="Arial"/>
              </w:rPr>
              <w:t>vi-sker</w:t>
            </w:r>
            <w:proofErr w:type="spellEnd"/>
            <w:r w:rsidR="006D59BF" w:rsidRPr="00D90297">
              <w:rPr>
                <w:rFonts w:cs="Arial"/>
              </w:rPr>
              <w:t>/vaskeranlæg på personvogne</w:t>
            </w:r>
            <w:r w:rsidR="007D7977" w:rsidRPr="00D90297">
              <w:rPr>
                <w:rFonts w:cs="Arial"/>
              </w:rPr>
              <w:t>.</w:t>
            </w:r>
          </w:p>
        </w:tc>
        <w:tc>
          <w:tcPr>
            <w:tcW w:w="1147" w:type="dxa"/>
            <w:shd w:val="clear" w:color="auto" w:fill="auto"/>
          </w:tcPr>
          <w:p w14:paraId="0F0AEAA6" w14:textId="77777777" w:rsidR="006F1D65" w:rsidRPr="00D90297" w:rsidRDefault="006F1D65" w:rsidP="006F1D65">
            <w:pPr>
              <w:spacing w:line="240" w:lineRule="auto"/>
              <w:rPr>
                <w:rFonts w:cs="Arial"/>
                <w:sz w:val="18"/>
                <w:szCs w:val="18"/>
              </w:rPr>
            </w:pPr>
          </w:p>
        </w:tc>
        <w:tc>
          <w:tcPr>
            <w:tcW w:w="1261" w:type="dxa"/>
            <w:shd w:val="clear" w:color="auto" w:fill="auto"/>
          </w:tcPr>
          <w:p w14:paraId="30D8A298" w14:textId="77777777" w:rsidR="006F1D65" w:rsidRPr="00D90297" w:rsidRDefault="006F1D65" w:rsidP="006F1D65">
            <w:pPr>
              <w:spacing w:line="240" w:lineRule="auto"/>
              <w:rPr>
                <w:rFonts w:cs="Arial"/>
                <w:sz w:val="18"/>
                <w:szCs w:val="18"/>
              </w:rPr>
            </w:pPr>
          </w:p>
        </w:tc>
        <w:tc>
          <w:tcPr>
            <w:tcW w:w="1338" w:type="dxa"/>
            <w:shd w:val="clear" w:color="auto" w:fill="auto"/>
          </w:tcPr>
          <w:p w14:paraId="01E27538" w14:textId="77777777" w:rsidR="006F1D65" w:rsidRPr="00D90297" w:rsidRDefault="006F1D65" w:rsidP="006F1D65">
            <w:pPr>
              <w:spacing w:line="240" w:lineRule="auto"/>
              <w:rPr>
                <w:rFonts w:cs="Arial"/>
                <w:sz w:val="18"/>
                <w:szCs w:val="18"/>
              </w:rPr>
            </w:pPr>
          </w:p>
        </w:tc>
      </w:tr>
      <w:tr w:rsidR="006F1D65" w:rsidRPr="00D90297" w14:paraId="68197CEA" w14:textId="77777777" w:rsidTr="00B70C6E">
        <w:trPr>
          <w:trHeight w:val="420"/>
          <w:jc w:val="center"/>
        </w:trPr>
        <w:tc>
          <w:tcPr>
            <w:tcW w:w="6624" w:type="dxa"/>
            <w:shd w:val="clear" w:color="auto" w:fill="auto"/>
            <w:vAlign w:val="center"/>
          </w:tcPr>
          <w:p w14:paraId="073DFB30" w14:textId="376B14C7" w:rsidR="006F1D65" w:rsidRPr="00D90297" w:rsidRDefault="006F1D65" w:rsidP="00D90297">
            <w:pPr>
              <w:pStyle w:val="Listeafsnit"/>
              <w:numPr>
                <w:ilvl w:val="0"/>
                <w:numId w:val="36"/>
              </w:numPr>
              <w:ind w:left="318"/>
              <w:rPr>
                <w:rFonts w:cs="Arial"/>
                <w:b/>
                <w:sz w:val="18"/>
                <w:szCs w:val="18"/>
              </w:rPr>
            </w:pPr>
            <w:r w:rsidRPr="00D90297">
              <w:rPr>
                <w:rFonts w:cs="Arial"/>
                <w:b/>
                <w:sz w:val="18"/>
                <w:szCs w:val="18"/>
              </w:rPr>
              <w:t>Ukompliceret fejlfin</w:t>
            </w:r>
            <w:r w:rsidR="00D37B48" w:rsidRPr="00D90297">
              <w:rPr>
                <w:rFonts w:cs="Arial"/>
                <w:b/>
                <w:sz w:val="18"/>
                <w:szCs w:val="18"/>
              </w:rPr>
              <w:t>ding på elektriske systemer</w:t>
            </w:r>
          </w:p>
          <w:p w14:paraId="6FDA0214" w14:textId="0F2DCB87" w:rsidR="006D59BF" w:rsidRPr="00D90297" w:rsidRDefault="0093726A" w:rsidP="00D90297">
            <w:pPr>
              <w:ind w:left="318"/>
              <w:rPr>
                <w:rFonts w:cs="Arial"/>
                <w:b/>
                <w:sz w:val="18"/>
                <w:szCs w:val="18"/>
              </w:rPr>
            </w:pPr>
            <w:r w:rsidRPr="00D90297">
              <w:rPr>
                <w:rFonts w:cs="Arial"/>
              </w:rPr>
              <w:t>Lærlingen</w:t>
            </w:r>
            <w:r w:rsidR="006D59BF" w:rsidRPr="00D90297">
              <w:rPr>
                <w:rFonts w:cs="Arial"/>
              </w:rPr>
              <w:t xml:space="preserve"> kan udføre ukompliceret fejlfinding på elektriske systemer på personvogne under anvendelse af relevant måle- og diagnoseudstyr på baggrund af en grundlæggende viden om måleteknik, elektronik, elektriske og elektroniske systemer på personvogne</w:t>
            </w:r>
            <w:r w:rsidR="007D7977" w:rsidRPr="00D90297">
              <w:rPr>
                <w:rFonts w:cs="Arial"/>
              </w:rPr>
              <w:t>.</w:t>
            </w:r>
          </w:p>
        </w:tc>
        <w:tc>
          <w:tcPr>
            <w:tcW w:w="1147" w:type="dxa"/>
            <w:shd w:val="clear" w:color="auto" w:fill="auto"/>
          </w:tcPr>
          <w:p w14:paraId="198EA876" w14:textId="77777777" w:rsidR="006F1D65" w:rsidRPr="00D90297" w:rsidRDefault="006F1D65" w:rsidP="006F1D65">
            <w:pPr>
              <w:spacing w:line="240" w:lineRule="auto"/>
              <w:rPr>
                <w:rFonts w:cs="Arial"/>
                <w:sz w:val="18"/>
                <w:szCs w:val="18"/>
              </w:rPr>
            </w:pPr>
          </w:p>
        </w:tc>
        <w:tc>
          <w:tcPr>
            <w:tcW w:w="1261" w:type="dxa"/>
            <w:shd w:val="clear" w:color="auto" w:fill="auto"/>
          </w:tcPr>
          <w:p w14:paraId="10E17FA0" w14:textId="77777777" w:rsidR="006F1D65" w:rsidRPr="00D90297" w:rsidRDefault="006F1D65" w:rsidP="006F1D65">
            <w:pPr>
              <w:spacing w:line="240" w:lineRule="auto"/>
              <w:rPr>
                <w:rFonts w:cs="Arial"/>
                <w:sz w:val="18"/>
                <w:szCs w:val="18"/>
              </w:rPr>
            </w:pPr>
          </w:p>
        </w:tc>
        <w:tc>
          <w:tcPr>
            <w:tcW w:w="1338" w:type="dxa"/>
            <w:shd w:val="clear" w:color="auto" w:fill="auto"/>
          </w:tcPr>
          <w:p w14:paraId="35E9DEEA" w14:textId="77777777" w:rsidR="006F1D65" w:rsidRPr="00D90297" w:rsidRDefault="006F1D65" w:rsidP="006F1D65">
            <w:pPr>
              <w:spacing w:line="240" w:lineRule="auto"/>
              <w:rPr>
                <w:rFonts w:cs="Arial"/>
                <w:sz w:val="18"/>
                <w:szCs w:val="18"/>
              </w:rPr>
            </w:pPr>
          </w:p>
        </w:tc>
      </w:tr>
      <w:tr w:rsidR="006F1D65" w:rsidRPr="00D90297" w14:paraId="6532B438" w14:textId="77777777" w:rsidTr="00B70C6E">
        <w:trPr>
          <w:trHeight w:val="409"/>
          <w:jc w:val="center"/>
        </w:trPr>
        <w:tc>
          <w:tcPr>
            <w:tcW w:w="6624" w:type="dxa"/>
            <w:shd w:val="clear" w:color="auto" w:fill="auto"/>
            <w:vAlign w:val="center"/>
          </w:tcPr>
          <w:p w14:paraId="34DA08E8" w14:textId="0E3D5418" w:rsidR="006F1D65" w:rsidRPr="00D90297" w:rsidRDefault="006F1D65" w:rsidP="00D90297">
            <w:pPr>
              <w:pStyle w:val="Listeafsnit"/>
              <w:numPr>
                <w:ilvl w:val="0"/>
                <w:numId w:val="36"/>
              </w:numPr>
              <w:ind w:left="318"/>
              <w:rPr>
                <w:rFonts w:cs="Arial"/>
                <w:b/>
                <w:sz w:val="18"/>
                <w:szCs w:val="18"/>
              </w:rPr>
            </w:pPr>
            <w:r w:rsidRPr="00D90297">
              <w:rPr>
                <w:rFonts w:cs="Arial"/>
                <w:b/>
                <w:sz w:val="18"/>
                <w:szCs w:val="18"/>
              </w:rPr>
              <w:t>Service- og sikkerhedseftersyn</w:t>
            </w:r>
          </w:p>
          <w:p w14:paraId="2B947557" w14:textId="4835E771" w:rsidR="006D59BF" w:rsidRPr="00D90297" w:rsidRDefault="0093726A" w:rsidP="00D90297">
            <w:pPr>
              <w:ind w:left="318"/>
              <w:rPr>
                <w:rFonts w:cs="Arial"/>
                <w:b/>
                <w:sz w:val="18"/>
                <w:szCs w:val="18"/>
              </w:rPr>
            </w:pPr>
            <w:r w:rsidRPr="00D90297">
              <w:rPr>
                <w:rFonts w:cs="Arial"/>
              </w:rPr>
              <w:t>Lærlingen</w:t>
            </w:r>
            <w:r w:rsidR="006D59BF" w:rsidRPr="00D90297">
              <w:rPr>
                <w:rFonts w:cs="Arial"/>
              </w:rPr>
              <w:t xml:space="preserve"> kan gennemføre service- og sikkerhedseftersyn på personvogne</w:t>
            </w:r>
            <w:r w:rsidR="007D7977" w:rsidRPr="00D90297">
              <w:rPr>
                <w:rFonts w:cs="Arial"/>
              </w:rPr>
              <w:t>.</w:t>
            </w:r>
          </w:p>
        </w:tc>
        <w:tc>
          <w:tcPr>
            <w:tcW w:w="1147" w:type="dxa"/>
            <w:shd w:val="clear" w:color="auto" w:fill="auto"/>
          </w:tcPr>
          <w:p w14:paraId="796641E6" w14:textId="77777777" w:rsidR="006F1D65" w:rsidRPr="00D90297" w:rsidRDefault="006F1D65" w:rsidP="006F1D65">
            <w:pPr>
              <w:spacing w:line="240" w:lineRule="auto"/>
              <w:rPr>
                <w:rFonts w:cs="Arial"/>
                <w:sz w:val="18"/>
                <w:szCs w:val="18"/>
              </w:rPr>
            </w:pPr>
          </w:p>
        </w:tc>
        <w:tc>
          <w:tcPr>
            <w:tcW w:w="1261" w:type="dxa"/>
            <w:shd w:val="clear" w:color="auto" w:fill="auto"/>
          </w:tcPr>
          <w:p w14:paraId="62FB16B4" w14:textId="77777777" w:rsidR="006F1D65" w:rsidRPr="00D90297" w:rsidRDefault="006F1D65" w:rsidP="006F1D65">
            <w:pPr>
              <w:spacing w:line="240" w:lineRule="auto"/>
              <w:rPr>
                <w:rFonts w:cs="Arial"/>
                <w:sz w:val="18"/>
                <w:szCs w:val="18"/>
              </w:rPr>
            </w:pPr>
          </w:p>
        </w:tc>
        <w:tc>
          <w:tcPr>
            <w:tcW w:w="1338" w:type="dxa"/>
            <w:shd w:val="clear" w:color="auto" w:fill="auto"/>
          </w:tcPr>
          <w:p w14:paraId="55A2E4DC" w14:textId="77777777" w:rsidR="006F1D65" w:rsidRPr="00D90297" w:rsidRDefault="006F1D65" w:rsidP="006F1D65">
            <w:pPr>
              <w:spacing w:line="240" w:lineRule="auto"/>
              <w:rPr>
                <w:rFonts w:cs="Arial"/>
                <w:sz w:val="18"/>
                <w:szCs w:val="18"/>
              </w:rPr>
            </w:pPr>
          </w:p>
        </w:tc>
      </w:tr>
      <w:tr w:rsidR="006F1D65" w:rsidRPr="00D90297" w14:paraId="019D0F7B" w14:textId="77777777" w:rsidTr="00B70C6E">
        <w:trPr>
          <w:trHeight w:val="1033"/>
          <w:jc w:val="center"/>
        </w:trPr>
        <w:tc>
          <w:tcPr>
            <w:tcW w:w="6624" w:type="dxa"/>
            <w:tcBorders>
              <w:bottom w:val="single" w:sz="4" w:space="0" w:color="auto"/>
            </w:tcBorders>
            <w:shd w:val="clear" w:color="auto" w:fill="auto"/>
            <w:vAlign w:val="center"/>
          </w:tcPr>
          <w:p w14:paraId="6538C28D" w14:textId="11EBB7FE" w:rsidR="00D37B48" w:rsidRPr="003C4584" w:rsidRDefault="00D37B48" w:rsidP="003C4584">
            <w:pPr>
              <w:pStyle w:val="Listeafsnit"/>
              <w:numPr>
                <w:ilvl w:val="0"/>
                <w:numId w:val="36"/>
              </w:numPr>
              <w:ind w:left="318"/>
              <w:rPr>
                <w:rFonts w:cs="Arial"/>
                <w:b/>
                <w:sz w:val="18"/>
                <w:szCs w:val="18"/>
              </w:rPr>
            </w:pPr>
            <w:r w:rsidRPr="003C4584">
              <w:rPr>
                <w:rFonts w:cs="Arial"/>
                <w:b/>
                <w:sz w:val="18"/>
                <w:szCs w:val="18"/>
              </w:rPr>
              <w:t>Arbejde miljøbevidst</w:t>
            </w:r>
            <w:r w:rsidR="0021092A" w:rsidRPr="003C4584">
              <w:rPr>
                <w:rFonts w:cs="Arial"/>
                <w:b/>
                <w:sz w:val="18"/>
                <w:szCs w:val="18"/>
              </w:rPr>
              <w:br/>
            </w:r>
            <w:r w:rsidRPr="003C4584">
              <w:rPr>
                <w:rFonts w:cs="Arial"/>
              </w:rPr>
              <w:t xml:space="preserve">Arbejde miljøbevidst med alle arbejdsopgaver inden for </w:t>
            </w:r>
            <w:r w:rsidR="004531E1" w:rsidRPr="003C4584">
              <w:rPr>
                <w:rFonts w:cs="Arial"/>
              </w:rPr>
              <w:t xml:space="preserve">    </w:t>
            </w:r>
            <w:r w:rsidRPr="003C4584">
              <w:rPr>
                <w:rFonts w:cs="Arial"/>
              </w:rPr>
              <w:t xml:space="preserve">uddannelsens </w:t>
            </w:r>
            <w:proofErr w:type="spellStart"/>
            <w:r w:rsidRPr="003C4584">
              <w:rPr>
                <w:rFonts w:cs="Arial"/>
              </w:rPr>
              <w:t>job-områder</w:t>
            </w:r>
            <w:proofErr w:type="spellEnd"/>
            <w:r w:rsidRPr="003C4584">
              <w:rPr>
                <w:rFonts w:cs="Arial"/>
              </w:rPr>
              <w:t xml:space="preserve"> og handle i overensstemmelse med principperne for bæredygtig udvikling</w:t>
            </w:r>
            <w:r w:rsidR="007D7977" w:rsidRPr="003C4584">
              <w:rPr>
                <w:rFonts w:cs="Arial"/>
              </w:rPr>
              <w:t>.</w:t>
            </w:r>
          </w:p>
        </w:tc>
        <w:tc>
          <w:tcPr>
            <w:tcW w:w="1147" w:type="dxa"/>
            <w:tcBorders>
              <w:bottom w:val="single" w:sz="4" w:space="0" w:color="auto"/>
            </w:tcBorders>
            <w:shd w:val="clear" w:color="auto" w:fill="auto"/>
          </w:tcPr>
          <w:p w14:paraId="4D8C7EE0" w14:textId="77777777" w:rsidR="006F1D65" w:rsidRPr="00D90297" w:rsidRDefault="006F1D65" w:rsidP="006F1D65">
            <w:pPr>
              <w:spacing w:line="240" w:lineRule="auto"/>
              <w:rPr>
                <w:rFonts w:cs="Arial"/>
                <w:sz w:val="18"/>
                <w:szCs w:val="18"/>
              </w:rPr>
            </w:pPr>
          </w:p>
        </w:tc>
        <w:tc>
          <w:tcPr>
            <w:tcW w:w="1261" w:type="dxa"/>
            <w:tcBorders>
              <w:bottom w:val="single" w:sz="4" w:space="0" w:color="auto"/>
            </w:tcBorders>
            <w:shd w:val="clear" w:color="auto" w:fill="auto"/>
          </w:tcPr>
          <w:p w14:paraId="21EC478B" w14:textId="77777777" w:rsidR="006F1D65" w:rsidRPr="00D90297" w:rsidRDefault="006F1D65" w:rsidP="006F1D65">
            <w:pPr>
              <w:spacing w:line="240" w:lineRule="auto"/>
              <w:rPr>
                <w:rFonts w:cs="Arial"/>
                <w:sz w:val="18"/>
                <w:szCs w:val="18"/>
              </w:rPr>
            </w:pPr>
          </w:p>
        </w:tc>
        <w:tc>
          <w:tcPr>
            <w:tcW w:w="1338" w:type="dxa"/>
            <w:tcBorders>
              <w:bottom w:val="single" w:sz="4" w:space="0" w:color="auto"/>
            </w:tcBorders>
            <w:shd w:val="clear" w:color="auto" w:fill="auto"/>
          </w:tcPr>
          <w:p w14:paraId="0081761E" w14:textId="77777777" w:rsidR="006F1D65" w:rsidRPr="00D90297" w:rsidRDefault="006F1D65" w:rsidP="006F1D65">
            <w:pPr>
              <w:spacing w:line="240" w:lineRule="auto"/>
              <w:rPr>
                <w:rFonts w:cs="Arial"/>
                <w:sz w:val="18"/>
                <w:szCs w:val="18"/>
              </w:rPr>
            </w:pPr>
          </w:p>
        </w:tc>
      </w:tr>
      <w:tr w:rsidR="00EE47C1" w:rsidRPr="00D90297" w14:paraId="7AFC6449" w14:textId="77777777" w:rsidTr="00B70C6E">
        <w:trPr>
          <w:trHeight w:val="849"/>
          <w:jc w:val="center"/>
        </w:trPr>
        <w:tc>
          <w:tcPr>
            <w:tcW w:w="6624" w:type="dxa"/>
            <w:shd w:val="clear" w:color="auto" w:fill="BFBFBF" w:themeFill="background1" w:themeFillShade="BF"/>
            <w:vAlign w:val="center"/>
          </w:tcPr>
          <w:p w14:paraId="0167861B" w14:textId="5F2D5D59" w:rsidR="00EE47C1" w:rsidRPr="00D90297" w:rsidRDefault="00840FD5" w:rsidP="003C4584">
            <w:pPr>
              <w:spacing w:line="240" w:lineRule="auto"/>
              <w:ind w:left="34"/>
              <w:rPr>
                <w:rFonts w:cs="Arial"/>
                <w:b/>
                <w:sz w:val="18"/>
                <w:szCs w:val="18"/>
              </w:rPr>
            </w:pPr>
            <w:r w:rsidRPr="00D90297">
              <w:rPr>
                <w:rFonts w:cs="Arial"/>
                <w:b/>
                <w:sz w:val="18"/>
                <w:szCs w:val="18"/>
              </w:rPr>
              <w:t>Oplærings</w:t>
            </w:r>
            <w:r w:rsidR="00EE47C1" w:rsidRPr="00D90297">
              <w:rPr>
                <w:rFonts w:cs="Arial"/>
                <w:b/>
                <w:sz w:val="18"/>
                <w:szCs w:val="18"/>
              </w:rPr>
              <w:t xml:space="preserve">mål, som </w:t>
            </w:r>
            <w:r w:rsidRPr="00D90297">
              <w:rPr>
                <w:rFonts w:cs="Arial"/>
                <w:b/>
                <w:sz w:val="18"/>
                <w:szCs w:val="18"/>
              </w:rPr>
              <w:t>lærlingen</w:t>
            </w:r>
            <w:r w:rsidR="00EE47C1" w:rsidRPr="00D90297">
              <w:rPr>
                <w:rFonts w:cs="Arial"/>
                <w:b/>
                <w:sz w:val="18"/>
                <w:szCs w:val="18"/>
              </w:rPr>
              <w:t xml:space="preserve"> skal have opnået ved uddannelsens afslutning</w:t>
            </w:r>
          </w:p>
        </w:tc>
        <w:tc>
          <w:tcPr>
            <w:tcW w:w="1147" w:type="dxa"/>
            <w:shd w:val="clear" w:color="auto" w:fill="BFBFBF" w:themeFill="background1" w:themeFillShade="BF"/>
            <w:vAlign w:val="center"/>
          </w:tcPr>
          <w:p w14:paraId="7B905D0F" w14:textId="77777777" w:rsidR="00EE47C1" w:rsidRPr="00D90297" w:rsidRDefault="00EE47C1" w:rsidP="00EE47C1">
            <w:pPr>
              <w:spacing w:line="240" w:lineRule="auto"/>
              <w:jc w:val="center"/>
              <w:rPr>
                <w:rFonts w:cs="Arial"/>
                <w:b/>
                <w:sz w:val="18"/>
                <w:szCs w:val="18"/>
              </w:rPr>
            </w:pPr>
            <w:r w:rsidRPr="00D90297">
              <w:rPr>
                <w:rFonts w:cs="Arial"/>
                <w:b/>
                <w:sz w:val="18"/>
                <w:szCs w:val="18"/>
              </w:rPr>
              <w:t>Oplæring</w:t>
            </w:r>
          </w:p>
          <w:p w14:paraId="6C4EF031" w14:textId="77777777" w:rsidR="00EE47C1" w:rsidRPr="00D90297" w:rsidRDefault="00EE47C1" w:rsidP="00EE47C1">
            <w:pPr>
              <w:spacing w:line="240" w:lineRule="auto"/>
              <w:jc w:val="center"/>
              <w:rPr>
                <w:rFonts w:cs="Arial"/>
                <w:b/>
                <w:sz w:val="18"/>
                <w:szCs w:val="18"/>
              </w:rPr>
            </w:pPr>
            <w:r w:rsidRPr="00D90297">
              <w:rPr>
                <w:rFonts w:cs="Arial"/>
                <w:b/>
                <w:sz w:val="18"/>
                <w:szCs w:val="18"/>
              </w:rPr>
              <w:t>er ikke</w:t>
            </w:r>
          </w:p>
          <w:p w14:paraId="2B618B27" w14:textId="77777777" w:rsidR="00EE47C1" w:rsidRPr="00D90297" w:rsidRDefault="00EE47C1" w:rsidP="00EE47C1">
            <w:pPr>
              <w:spacing w:line="240" w:lineRule="auto"/>
              <w:jc w:val="center"/>
              <w:rPr>
                <w:rFonts w:cs="Arial"/>
                <w:b/>
                <w:sz w:val="18"/>
                <w:szCs w:val="18"/>
              </w:rPr>
            </w:pPr>
            <w:r w:rsidRPr="00D90297">
              <w:rPr>
                <w:rFonts w:cs="Arial"/>
                <w:b/>
                <w:sz w:val="18"/>
                <w:szCs w:val="18"/>
              </w:rPr>
              <w:t>startet</w:t>
            </w:r>
          </w:p>
        </w:tc>
        <w:tc>
          <w:tcPr>
            <w:tcW w:w="1261" w:type="dxa"/>
            <w:shd w:val="clear" w:color="auto" w:fill="BFBFBF" w:themeFill="background1" w:themeFillShade="BF"/>
            <w:vAlign w:val="center"/>
          </w:tcPr>
          <w:p w14:paraId="58241AAD" w14:textId="77777777" w:rsidR="00EE47C1" w:rsidRPr="00D90297" w:rsidRDefault="00EE47C1" w:rsidP="00EE47C1">
            <w:pPr>
              <w:spacing w:line="240" w:lineRule="auto"/>
              <w:jc w:val="center"/>
              <w:rPr>
                <w:rFonts w:cs="Arial"/>
                <w:b/>
                <w:sz w:val="18"/>
                <w:szCs w:val="18"/>
              </w:rPr>
            </w:pPr>
            <w:r w:rsidRPr="00D90297">
              <w:rPr>
                <w:rFonts w:cs="Arial"/>
                <w:b/>
                <w:sz w:val="18"/>
                <w:szCs w:val="18"/>
              </w:rPr>
              <w:t>Oplæring er i gang</w:t>
            </w:r>
          </w:p>
        </w:tc>
        <w:tc>
          <w:tcPr>
            <w:tcW w:w="1338" w:type="dxa"/>
            <w:shd w:val="clear" w:color="auto" w:fill="BFBFBF" w:themeFill="background1" w:themeFillShade="BF"/>
            <w:vAlign w:val="center"/>
          </w:tcPr>
          <w:p w14:paraId="7C2051EF" w14:textId="2D1384F2" w:rsidR="00EE47C1" w:rsidRPr="00D90297" w:rsidRDefault="00840FD5" w:rsidP="00EE47C1">
            <w:pPr>
              <w:spacing w:line="240" w:lineRule="auto"/>
              <w:jc w:val="center"/>
              <w:rPr>
                <w:rFonts w:cs="Arial"/>
                <w:b/>
                <w:sz w:val="18"/>
                <w:szCs w:val="18"/>
              </w:rPr>
            </w:pPr>
            <w:r w:rsidRPr="00D90297">
              <w:rPr>
                <w:rFonts w:cs="Arial"/>
                <w:b/>
                <w:sz w:val="18"/>
                <w:szCs w:val="18"/>
              </w:rPr>
              <w:t>Oplærings</w:t>
            </w:r>
            <w:r w:rsidR="00EE47C1" w:rsidRPr="00D90297">
              <w:rPr>
                <w:rFonts w:cs="Arial"/>
                <w:b/>
                <w:sz w:val="18"/>
                <w:szCs w:val="18"/>
              </w:rPr>
              <w:t>-målet</w:t>
            </w:r>
          </w:p>
          <w:p w14:paraId="7EF43E06" w14:textId="77777777" w:rsidR="00EE47C1" w:rsidRPr="00D90297" w:rsidRDefault="00EE47C1" w:rsidP="00EE47C1">
            <w:pPr>
              <w:spacing w:line="240" w:lineRule="auto"/>
              <w:jc w:val="center"/>
              <w:rPr>
                <w:rFonts w:cs="Arial"/>
                <w:b/>
                <w:sz w:val="18"/>
                <w:szCs w:val="18"/>
              </w:rPr>
            </w:pPr>
            <w:r w:rsidRPr="00D90297">
              <w:rPr>
                <w:rFonts w:cs="Arial"/>
                <w:b/>
                <w:sz w:val="18"/>
                <w:szCs w:val="18"/>
              </w:rPr>
              <w:t>er nået</w:t>
            </w:r>
          </w:p>
        </w:tc>
      </w:tr>
      <w:tr w:rsidR="00EE47C1" w:rsidRPr="00D90297" w14:paraId="03763394" w14:textId="77777777" w:rsidTr="007D7977">
        <w:trPr>
          <w:trHeight w:val="849"/>
          <w:jc w:val="center"/>
        </w:trPr>
        <w:tc>
          <w:tcPr>
            <w:tcW w:w="10370" w:type="dxa"/>
            <w:gridSpan w:val="4"/>
            <w:shd w:val="clear" w:color="auto" w:fill="auto"/>
            <w:vAlign w:val="center"/>
          </w:tcPr>
          <w:p w14:paraId="3FA04B51" w14:textId="77777777" w:rsidR="00EE47C1" w:rsidRPr="00D90297" w:rsidRDefault="00EE47C1" w:rsidP="00D90297">
            <w:pPr>
              <w:spacing w:line="240" w:lineRule="auto"/>
              <w:ind w:left="318" w:hanging="284"/>
              <w:rPr>
                <w:rFonts w:cs="Arial"/>
                <w:b/>
                <w:sz w:val="18"/>
                <w:szCs w:val="18"/>
              </w:rPr>
            </w:pPr>
            <w:r w:rsidRPr="00D90297">
              <w:rPr>
                <w:rFonts w:cs="Arial"/>
                <w:b/>
                <w:sz w:val="18"/>
                <w:szCs w:val="18"/>
              </w:rPr>
              <w:t>Trin 2, Personvognsmekaniker</w:t>
            </w:r>
          </w:p>
        </w:tc>
      </w:tr>
      <w:tr w:rsidR="006F1D65" w:rsidRPr="00D90297" w14:paraId="51F55ECF" w14:textId="77777777" w:rsidTr="00B70C6E">
        <w:trPr>
          <w:jc w:val="center"/>
        </w:trPr>
        <w:tc>
          <w:tcPr>
            <w:tcW w:w="6624" w:type="dxa"/>
            <w:tcBorders>
              <w:bottom w:val="single" w:sz="4" w:space="0" w:color="auto"/>
            </w:tcBorders>
            <w:shd w:val="clear" w:color="auto" w:fill="auto"/>
            <w:vAlign w:val="center"/>
          </w:tcPr>
          <w:p w14:paraId="68A55D60" w14:textId="00C13838" w:rsidR="00D37B48" w:rsidRPr="003C4584" w:rsidRDefault="00C51CD5" w:rsidP="003C4584">
            <w:pPr>
              <w:pStyle w:val="Listeafsnit"/>
              <w:numPr>
                <w:ilvl w:val="0"/>
                <w:numId w:val="36"/>
              </w:numPr>
              <w:ind w:left="318" w:hanging="318"/>
              <w:rPr>
                <w:rFonts w:cs="Arial"/>
                <w:b/>
                <w:sz w:val="18"/>
                <w:szCs w:val="18"/>
              </w:rPr>
            </w:pPr>
            <w:r w:rsidRPr="003C4584">
              <w:rPr>
                <w:rFonts w:cs="Arial"/>
                <w:b/>
                <w:sz w:val="18"/>
                <w:szCs w:val="18"/>
              </w:rPr>
              <w:t>Kompleks fejlfinding, reparation</w:t>
            </w:r>
            <w:r w:rsidR="00D37B48" w:rsidRPr="003C4584">
              <w:rPr>
                <w:rFonts w:cs="Arial"/>
                <w:b/>
                <w:sz w:val="18"/>
                <w:szCs w:val="18"/>
              </w:rPr>
              <w:t xml:space="preserve"> og vedligehold på motor</w:t>
            </w:r>
            <w:r w:rsidR="009F21D6" w:rsidRPr="003C4584">
              <w:rPr>
                <w:rFonts w:cs="Arial"/>
                <w:b/>
                <w:sz w:val="18"/>
                <w:szCs w:val="18"/>
              </w:rPr>
              <w:br/>
            </w:r>
            <w:r w:rsidR="00840FD5" w:rsidRPr="003C4584">
              <w:rPr>
                <w:rFonts w:cs="Arial"/>
              </w:rPr>
              <w:t>Lærlingen</w:t>
            </w:r>
            <w:r w:rsidR="00E5150F" w:rsidRPr="003C4584">
              <w:rPr>
                <w:rFonts w:cs="Arial"/>
              </w:rPr>
              <w:t xml:space="preserve"> kan u</w:t>
            </w:r>
            <w:r w:rsidR="00D37B48" w:rsidRPr="003C4584">
              <w:rPr>
                <w:rFonts w:cs="Arial"/>
              </w:rPr>
              <w:t>dføre komplekse fejlfindings- og reparationsopgaver samt vedligeholdelse på benzin- og dieselmotorer, herunder udskiftning og reparation af motorkomponenter, fejlfinding og reparationer på dieselindsprøjtningsanlæg samt motorstyringsanlæg på benzinmotorer</w:t>
            </w:r>
            <w:r w:rsidR="007D7977" w:rsidRPr="003C4584">
              <w:rPr>
                <w:rFonts w:cs="Arial"/>
              </w:rPr>
              <w:t>.</w:t>
            </w:r>
          </w:p>
        </w:tc>
        <w:tc>
          <w:tcPr>
            <w:tcW w:w="1147" w:type="dxa"/>
            <w:tcBorders>
              <w:bottom w:val="single" w:sz="4" w:space="0" w:color="auto"/>
            </w:tcBorders>
            <w:shd w:val="clear" w:color="auto" w:fill="auto"/>
          </w:tcPr>
          <w:p w14:paraId="2AFC16F3" w14:textId="77777777" w:rsidR="006F1D65" w:rsidRPr="00D90297" w:rsidRDefault="006F1D65" w:rsidP="006F1D65">
            <w:pPr>
              <w:spacing w:line="240" w:lineRule="auto"/>
              <w:rPr>
                <w:rFonts w:cs="Arial"/>
                <w:sz w:val="18"/>
                <w:szCs w:val="18"/>
              </w:rPr>
            </w:pPr>
          </w:p>
        </w:tc>
        <w:tc>
          <w:tcPr>
            <w:tcW w:w="1261" w:type="dxa"/>
            <w:tcBorders>
              <w:bottom w:val="single" w:sz="4" w:space="0" w:color="auto"/>
            </w:tcBorders>
            <w:shd w:val="clear" w:color="auto" w:fill="auto"/>
          </w:tcPr>
          <w:p w14:paraId="24093169" w14:textId="77777777" w:rsidR="006F1D65" w:rsidRPr="00D90297" w:rsidRDefault="006F1D65" w:rsidP="006F1D65">
            <w:pPr>
              <w:spacing w:line="240" w:lineRule="auto"/>
              <w:rPr>
                <w:rFonts w:cs="Arial"/>
                <w:sz w:val="18"/>
                <w:szCs w:val="18"/>
              </w:rPr>
            </w:pPr>
          </w:p>
        </w:tc>
        <w:tc>
          <w:tcPr>
            <w:tcW w:w="1338" w:type="dxa"/>
            <w:tcBorders>
              <w:bottom w:val="single" w:sz="4" w:space="0" w:color="auto"/>
            </w:tcBorders>
            <w:shd w:val="clear" w:color="auto" w:fill="auto"/>
          </w:tcPr>
          <w:p w14:paraId="0FB9476A" w14:textId="77777777" w:rsidR="006F1D65" w:rsidRPr="00D90297" w:rsidRDefault="006F1D65" w:rsidP="006F1D65">
            <w:pPr>
              <w:spacing w:line="240" w:lineRule="auto"/>
              <w:rPr>
                <w:rFonts w:cs="Arial"/>
                <w:sz w:val="18"/>
                <w:szCs w:val="18"/>
              </w:rPr>
            </w:pPr>
          </w:p>
        </w:tc>
      </w:tr>
      <w:tr w:rsidR="006F1D65" w:rsidRPr="00D90297" w14:paraId="24723A04" w14:textId="77777777" w:rsidTr="00B70C6E">
        <w:trPr>
          <w:trHeight w:val="1153"/>
          <w:jc w:val="center"/>
        </w:trPr>
        <w:tc>
          <w:tcPr>
            <w:tcW w:w="6624" w:type="dxa"/>
            <w:shd w:val="clear" w:color="auto" w:fill="auto"/>
            <w:vAlign w:val="center"/>
          </w:tcPr>
          <w:p w14:paraId="4D4318F8" w14:textId="2EA38EE2" w:rsidR="00E5150F" w:rsidRPr="003C4584" w:rsidRDefault="00D37B48" w:rsidP="003C4584">
            <w:pPr>
              <w:pStyle w:val="Listeafsnit"/>
              <w:numPr>
                <w:ilvl w:val="0"/>
                <w:numId w:val="36"/>
              </w:numPr>
              <w:ind w:left="318" w:hanging="318"/>
              <w:rPr>
                <w:rFonts w:cs="Arial"/>
                <w:b/>
                <w:sz w:val="18"/>
                <w:szCs w:val="18"/>
              </w:rPr>
            </w:pPr>
            <w:r w:rsidRPr="00D90297">
              <w:rPr>
                <w:rFonts w:cs="Arial"/>
                <w:b/>
                <w:sz w:val="18"/>
                <w:szCs w:val="18"/>
              </w:rPr>
              <w:t xml:space="preserve">Fejlfinding, </w:t>
            </w:r>
            <w:proofErr w:type="spellStart"/>
            <w:r w:rsidRPr="00D90297">
              <w:rPr>
                <w:rFonts w:cs="Arial"/>
                <w:b/>
                <w:sz w:val="18"/>
                <w:szCs w:val="18"/>
              </w:rPr>
              <w:t>rep</w:t>
            </w:r>
            <w:proofErr w:type="spellEnd"/>
            <w:r w:rsidRPr="00D90297">
              <w:rPr>
                <w:rFonts w:cs="Arial"/>
                <w:b/>
                <w:sz w:val="18"/>
                <w:szCs w:val="18"/>
              </w:rPr>
              <w:t>. og vedligeholdelse på bremser</w:t>
            </w:r>
            <w:r w:rsidR="009F21D6" w:rsidRPr="00D90297">
              <w:rPr>
                <w:rFonts w:cs="Arial"/>
                <w:b/>
                <w:sz w:val="18"/>
                <w:szCs w:val="18"/>
              </w:rPr>
              <w:br/>
            </w:r>
            <w:r w:rsidR="00840FD5" w:rsidRPr="003C4584">
              <w:rPr>
                <w:rFonts w:cs="Arial"/>
                <w:bCs/>
                <w:sz w:val="18"/>
                <w:szCs w:val="18"/>
              </w:rPr>
              <w:t>Lærlingen</w:t>
            </w:r>
            <w:r w:rsidR="00E5150F" w:rsidRPr="003C4584">
              <w:rPr>
                <w:rFonts w:cs="Arial"/>
                <w:bCs/>
                <w:sz w:val="18"/>
                <w:szCs w:val="18"/>
              </w:rPr>
              <w:t xml:space="preserve"> kan udføre </w:t>
            </w:r>
            <w:r w:rsidRPr="003C4584">
              <w:rPr>
                <w:rFonts w:cs="Arial"/>
                <w:bCs/>
                <w:sz w:val="18"/>
                <w:szCs w:val="18"/>
              </w:rPr>
              <w:t xml:space="preserve">fejlfinding, reparation og vedligeholdelse på personvognes </w:t>
            </w:r>
            <w:proofErr w:type="spellStart"/>
            <w:r w:rsidRPr="003C4584">
              <w:rPr>
                <w:rFonts w:cs="Arial"/>
                <w:bCs/>
                <w:sz w:val="18"/>
                <w:szCs w:val="18"/>
              </w:rPr>
              <w:t>bremse-systemer</w:t>
            </w:r>
            <w:proofErr w:type="spellEnd"/>
            <w:r w:rsidRPr="003C4584">
              <w:rPr>
                <w:rFonts w:cs="Arial"/>
                <w:bCs/>
                <w:sz w:val="18"/>
                <w:szCs w:val="18"/>
              </w:rPr>
              <w:t>, herunder ABS (</w:t>
            </w:r>
            <w:proofErr w:type="spellStart"/>
            <w:r w:rsidRPr="003C4584">
              <w:rPr>
                <w:rFonts w:cs="Arial"/>
                <w:bCs/>
                <w:sz w:val="18"/>
                <w:szCs w:val="18"/>
              </w:rPr>
              <w:t>Anti</w:t>
            </w:r>
            <w:proofErr w:type="spellEnd"/>
            <w:r w:rsidRPr="003C4584">
              <w:rPr>
                <w:rFonts w:cs="Arial"/>
                <w:bCs/>
                <w:sz w:val="18"/>
                <w:szCs w:val="18"/>
              </w:rPr>
              <w:t xml:space="preserve"> </w:t>
            </w:r>
            <w:proofErr w:type="spellStart"/>
            <w:r w:rsidRPr="003C4584">
              <w:rPr>
                <w:rFonts w:cs="Arial"/>
                <w:bCs/>
                <w:sz w:val="18"/>
                <w:szCs w:val="18"/>
              </w:rPr>
              <w:t>Blocking</w:t>
            </w:r>
            <w:proofErr w:type="spellEnd"/>
            <w:r w:rsidRPr="003C4584">
              <w:rPr>
                <w:rFonts w:cs="Arial"/>
                <w:bCs/>
                <w:sz w:val="18"/>
                <w:szCs w:val="18"/>
              </w:rPr>
              <w:t xml:space="preserve"> System) -bremser med TCS (</w:t>
            </w:r>
            <w:proofErr w:type="spellStart"/>
            <w:r w:rsidRPr="003C4584">
              <w:rPr>
                <w:rFonts w:cs="Arial"/>
                <w:bCs/>
                <w:sz w:val="18"/>
                <w:szCs w:val="18"/>
              </w:rPr>
              <w:t>Traction</w:t>
            </w:r>
            <w:proofErr w:type="spellEnd"/>
            <w:r w:rsidRPr="003C4584">
              <w:rPr>
                <w:rFonts w:cs="Arial"/>
                <w:bCs/>
                <w:sz w:val="18"/>
                <w:szCs w:val="18"/>
              </w:rPr>
              <w:t xml:space="preserve"> Control Systems) og ESP (Electronic </w:t>
            </w:r>
            <w:proofErr w:type="spellStart"/>
            <w:r w:rsidRPr="003C4584">
              <w:rPr>
                <w:rFonts w:cs="Arial"/>
                <w:bCs/>
                <w:sz w:val="18"/>
                <w:szCs w:val="18"/>
              </w:rPr>
              <w:t>Stability</w:t>
            </w:r>
            <w:proofErr w:type="spellEnd"/>
            <w:r w:rsidRPr="003C4584">
              <w:rPr>
                <w:rFonts w:cs="Arial"/>
                <w:bCs/>
                <w:sz w:val="18"/>
                <w:szCs w:val="18"/>
              </w:rPr>
              <w:t xml:space="preserve"> Program).</w:t>
            </w:r>
          </w:p>
        </w:tc>
        <w:tc>
          <w:tcPr>
            <w:tcW w:w="1147" w:type="dxa"/>
            <w:shd w:val="clear" w:color="auto" w:fill="auto"/>
          </w:tcPr>
          <w:p w14:paraId="2221BFE8" w14:textId="77777777" w:rsidR="006F1D65" w:rsidRPr="00D90297" w:rsidRDefault="006F1D65" w:rsidP="006F1D65">
            <w:pPr>
              <w:spacing w:line="240" w:lineRule="auto"/>
              <w:rPr>
                <w:rFonts w:cs="Arial"/>
                <w:sz w:val="18"/>
                <w:szCs w:val="18"/>
              </w:rPr>
            </w:pPr>
          </w:p>
        </w:tc>
        <w:tc>
          <w:tcPr>
            <w:tcW w:w="1261" w:type="dxa"/>
            <w:shd w:val="clear" w:color="auto" w:fill="auto"/>
          </w:tcPr>
          <w:p w14:paraId="03CBEAA5" w14:textId="77777777" w:rsidR="006F1D65" w:rsidRPr="00D90297" w:rsidRDefault="006F1D65" w:rsidP="006F1D65">
            <w:pPr>
              <w:spacing w:line="240" w:lineRule="auto"/>
              <w:rPr>
                <w:rFonts w:cs="Arial"/>
                <w:sz w:val="18"/>
                <w:szCs w:val="18"/>
              </w:rPr>
            </w:pPr>
          </w:p>
        </w:tc>
        <w:tc>
          <w:tcPr>
            <w:tcW w:w="1338" w:type="dxa"/>
            <w:shd w:val="clear" w:color="auto" w:fill="auto"/>
          </w:tcPr>
          <w:p w14:paraId="40F57ABB" w14:textId="77777777" w:rsidR="006F1D65" w:rsidRPr="00D90297" w:rsidRDefault="006F1D65" w:rsidP="006F1D65">
            <w:pPr>
              <w:spacing w:line="240" w:lineRule="auto"/>
              <w:rPr>
                <w:rFonts w:cs="Arial"/>
                <w:sz w:val="18"/>
                <w:szCs w:val="18"/>
              </w:rPr>
            </w:pPr>
          </w:p>
        </w:tc>
      </w:tr>
      <w:tr w:rsidR="006F1D65" w:rsidRPr="003C4584" w14:paraId="2E263118" w14:textId="77777777" w:rsidTr="00B70C6E">
        <w:trPr>
          <w:trHeight w:val="696"/>
          <w:jc w:val="center"/>
        </w:trPr>
        <w:tc>
          <w:tcPr>
            <w:tcW w:w="6624" w:type="dxa"/>
            <w:shd w:val="clear" w:color="auto" w:fill="auto"/>
            <w:vAlign w:val="center"/>
          </w:tcPr>
          <w:p w14:paraId="4D287C60" w14:textId="40AEB3C7" w:rsidR="001845DF" w:rsidRPr="00D90297" w:rsidRDefault="001845DF" w:rsidP="003C4584">
            <w:pPr>
              <w:pStyle w:val="Listeafsnit"/>
              <w:numPr>
                <w:ilvl w:val="0"/>
                <w:numId w:val="36"/>
              </w:numPr>
              <w:ind w:left="318" w:hanging="318"/>
              <w:rPr>
                <w:rFonts w:cs="Arial"/>
                <w:b/>
                <w:sz w:val="18"/>
                <w:szCs w:val="18"/>
              </w:rPr>
            </w:pPr>
            <w:r w:rsidRPr="00D90297">
              <w:rPr>
                <w:rFonts w:cs="Arial"/>
                <w:b/>
                <w:sz w:val="18"/>
                <w:szCs w:val="18"/>
              </w:rPr>
              <w:t>Komfort- og sikkerhedsudstyr</w:t>
            </w:r>
            <w:r w:rsidR="00E5150F" w:rsidRPr="00D90297">
              <w:rPr>
                <w:rFonts w:cs="Arial"/>
                <w:b/>
                <w:sz w:val="18"/>
                <w:szCs w:val="18"/>
              </w:rPr>
              <w:br/>
            </w:r>
            <w:r w:rsidR="00840FD5" w:rsidRPr="003C4584">
              <w:rPr>
                <w:rFonts w:cs="Arial"/>
                <w:bCs/>
                <w:sz w:val="18"/>
                <w:szCs w:val="18"/>
              </w:rPr>
              <w:t>Lærlingen</w:t>
            </w:r>
            <w:r w:rsidR="00E5150F" w:rsidRPr="003C4584">
              <w:rPr>
                <w:rFonts w:cs="Arial"/>
                <w:bCs/>
                <w:sz w:val="18"/>
                <w:szCs w:val="18"/>
              </w:rPr>
              <w:t xml:space="preserve"> kan u</w:t>
            </w:r>
            <w:r w:rsidRPr="003C4584">
              <w:rPr>
                <w:rFonts w:cs="Arial"/>
                <w:bCs/>
                <w:sz w:val="18"/>
                <w:szCs w:val="18"/>
              </w:rPr>
              <w:t>dføre fejlfinding, reparation og vedligeholdelse på personvognes komfort- og sikkerhedsudstyr, herunder airbaganlæg</w:t>
            </w:r>
            <w:r w:rsidR="007D7977" w:rsidRPr="003C4584">
              <w:rPr>
                <w:rFonts w:cs="Arial"/>
                <w:bCs/>
                <w:sz w:val="18"/>
                <w:szCs w:val="18"/>
              </w:rPr>
              <w:t>.</w:t>
            </w:r>
          </w:p>
        </w:tc>
        <w:tc>
          <w:tcPr>
            <w:tcW w:w="1147" w:type="dxa"/>
            <w:shd w:val="clear" w:color="auto" w:fill="auto"/>
          </w:tcPr>
          <w:p w14:paraId="25384F4F" w14:textId="77777777" w:rsidR="006F1D65" w:rsidRPr="003C4584" w:rsidRDefault="006F1D65" w:rsidP="003C4584">
            <w:pPr>
              <w:rPr>
                <w:rFonts w:cs="Arial"/>
                <w:b/>
                <w:sz w:val="18"/>
                <w:szCs w:val="18"/>
              </w:rPr>
            </w:pPr>
          </w:p>
        </w:tc>
        <w:tc>
          <w:tcPr>
            <w:tcW w:w="1261" w:type="dxa"/>
            <w:shd w:val="clear" w:color="auto" w:fill="auto"/>
          </w:tcPr>
          <w:p w14:paraId="7C475AC5" w14:textId="77777777" w:rsidR="006F1D65" w:rsidRPr="003C4584" w:rsidRDefault="006F1D65" w:rsidP="003C4584">
            <w:pPr>
              <w:rPr>
                <w:rFonts w:cs="Arial"/>
                <w:b/>
                <w:sz w:val="18"/>
                <w:szCs w:val="18"/>
              </w:rPr>
            </w:pPr>
          </w:p>
        </w:tc>
        <w:tc>
          <w:tcPr>
            <w:tcW w:w="1338" w:type="dxa"/>
            <w:shd w:val="clear" w:color="auto" w:fill="auto"/>
          </w:tcPr>
          <w:p w14:paraId="587225EF" w14:textId="77777777" w:rsidR="006F1D65" w:rsidRPr="003C4584" w:rsidRDefault="006F1D65" w:rsidP="003C4584">
            <w:pPr>
              <w:rPr>
                <w:rFonts w:cs="Arial"/>
                <w:b/>
                <w:sz w:val="18"/>
                <w:szCs w:val="18"/>
              </w:rPr>
            </w:pPr>
          </w:p>
        </w:tc>
      </w:tr>
      <w:tr w:rsidR="006F1D65" w:rsidRPr="003C4584" w14:paraId="6CBF28B4" w14:textId="77777777" w:rsidTr="00B70C6E">
        <w:trPr>
          <w:jc w:val="center"/>
        </w:trPr>
        <w:tc>
          <w:tcPr>
            <w:tcW w:w="6624" w:type="dxa"/>
            <w:shd w:val="clear" w:color="auto" w:fill="auto"/>
            <w:vAlign w:val="center"/>
          </w:tcPr>
          <w:p w14:paraId="0A363572" w14:textId="30154F11" w:rsidR="001845DF" w:rsidRPr="00D90297" w:rsidRDefault="001845DF" w:rsidP="003C4584">
            <w:pPr>
              <w:pStyle w:val="Listeafsnit"/>
              <w:numPr>
                <w:ilvl w:val="0"/>
                <w:numId w:val="36"/>
              </w:numPr>
              <w:ind w:left="318" w:hanging="318"/>
              <w:rPr>
                <w:rFonts w:cs="Arial"/>
                <w:b/>
                <w:sz w:val="18"/>
                <w:szCs w:val="18"/>
              </w:rPr>
            </w:pPr>
            <w:r w:rsidRPr="00D90297">
              <w:rPr>
                <w:rFonts w:cs="Arial"/>
                <w:b/>
                <w:sz w:val="18"/>
                <w:szCs w:val="18"/>
              </w:rPr>
              <w:t>Elektriske forsyningsanlæg</w:t>
            </w:r>
            <w:r w:rsidR="00E5150F" w:rsidRPr="00D90297">
              <w:rPr>
                <w:rFonts w:cs="Arial"/>
                <w:b/>
                <w:sz w:val="18"/>
                <w:szCs w:val="18"/>
              </w:rPr>
              <w:br/>
            </w:r>
            <w:r w:rsidR="00840FD5" w:rsidRPr="003C4584">
              <w:rPr>
                <w:rFonts w:cs="Arial"/>
                <w:bCs/>
                <w:sz w:val="18"/>
                <w:szCs w:val="18"/>
              </w:rPr>
              <w:t>Lærlingen</w:t>
            </w:r>
            <w:r w:rsidR="00E5150F" w:rsidRPr="003C4584">
              <w:rPr>
                <w:rFonts w:cs="Arial"/>
                <w:bCs/>
                <w:sz w:val="18"/>
                <w:szCs w:val="18"/>
              </w:rPr>
              <w:t xml:space="preserve"> kan u</w:t>
            </w:r>
            <w:r w:rsidRPr="003C4584">
              <w:rPr>
                <w:rFonts w:cs="Arial"/>
                <w:bCs/>
                <w:sz w:val="18"/>
                <w:szCs w:val="18"/>
              </w:rPr>
              <w:t xml:space="preserve">dføre fejlfinding, reparation og vedligeholdelse på personvognes elektriske forsyningsanlæg herunder generatorer, </w:t>
            </w:r>
            <w:proofErr w:type="spellStart"/>
            <w:r w:rsidRPr="003C4584">
              <w:rPr>
                <w:rFonts w:cs="Arial"/>
                <w:bCs/>
                <w:sz w:val="18"/>
                <w:szCs w:val="18"/>
              </w:rPr>
              <w:t>ladesystemer</w:t>
            </w:r>
            <w:proofErr w:type="spellEnd"/>
            <w:r w:rsidRPr="003C4584">
              <w:rPr>
                <w:rFonts w:cs="Arial"/>
                <w:bCs/>
                <w:sz w:val="18"/>
                <w:szCs w:val="18"/>
              </w:rPr>
              <w:t xml:space="preserve"> og starteranlæg</w:t>
            </w:r>
            <w:r w:rsidR="007D7977" w:rsidRPr="003C4584">
              <w:rPr>
                <w:rFonts w:cs="Arial"/>
                <w:bCs/>
                <w:sz w:val="18"/>
                <w:szCs w:val="18"/>
              </w:rPr>
              <w:t>.</w:t>
            </w:r>
          </w:p>
        </w:tc>
        <w:tc>
          <w:tcPr>
            <w:tcW w:w="1147" w:type="dxa"/>
            <w:shd w:val="clear" w:color="auto" w:fill="auto"/>
          </w:tcPr>
          <w:p w14:paraId="5CAD1414" w14:textId="77777777" w:rsidR="006F1D65" w:rsidRPr="003C4584" w:rsidRDefault="006F1D65" w:rsidP="003C4584">
            <w:pPr>
              <w:rPr>
                <w:rFonts w:cs="Arial"/>
                <w:b/>
                <w:sz w:val="18"/>
                <w:szCs w:val="18"/>
              </w:rPr>
            </w:pPr>
          </w:p>
        </w:tc>
        <w:tc>
          <w:tcPr>
            <w:tcW w:w="1261" w:type="dxa"/>
            <w:shd w:val="clear" w:color="auto" w:fill="auto"/>
          </w:tcPr>
          <w:p w14:paraId="76E82FE9" w14:textId="77777777" w:rsidR="006F1D65" w:rsidRPr="003C4584" w:rsidRDefault="006F1D65" w:rsidP="003C4584">
            <w:pPr>
              <w:rPr>
                <w:rFonts w:cs="Arial"/>
                <w:b/>
                <w:sz w:val="18"/>
                <w:szCs w:val="18"/>
              </w:rPr>
            </w:pPr>
          </w:p>
        </w:tc>
        <w:tc>
          <w:tcPr>
            <w:tcW w:w="1338" w:type="dxa"/>
            <w:shd w:val="clear" w:color="auto" w:fill="auto"/>
          </w:tcPr>
          <w:p w14:paraId="4482E605" w14:textId="77777777" w:rsidR="006F1D65" w:rsidRPr="003C4584" w:rsidRDefault="006F1D65" w:rsidP="003C4584">
            <w:pPr>
              <w:rPr>
                <w:rFonts w:cs="Arial"/>
                <w:b/>
                <w:sz w:val="18"/>
                <w:szCs w:val="18"/>
              </w:rPr>
            </w:pPr>
          </w:p>
        </w:tc>
      </w:tr>
      <w:tr w:rsidR="006F1D65" w:rsidRPr="003C4584" w14:paraId="6B811E1D" w14:textId="77777777" w:rsidTr="00B70C6E">
        <w:trPr>
          <w:trHeight w:val="921"/>
          <w:jc w:val="center"/>
        </w:trPr>
        <w:tc>
          <w:tcPr>
            <w:tcW w:w="6624" w:type="dxa"/>
            <w:shd w:val="clear" w:color="auto" w:fill="auto"/>
            <w:vAlign w:val="center"/>
          </w:tcPr>
          <w:p w14:paraId="7C8967E4" w14:textId="681A3DE8" w:rsidR="001845DF" w:rsidRPr="00D90297" w:rsidRDefault="001845DF" w:rsidP="003C4584">
            <w:pPr>
              <w:pStyle w:val="Listeafsnit"/>
              <w:numPr>
                <w:ilvl w:val="0"/>
                <w:numId w:val="36"/>
              </w:numPr>
              <w:ind w:left="318" w:hanging="318"/>
              <w:rPr>
                <w:rFonts w:cs="Arial"/>
                <w:b/>
                <w:sz w:val="18"/>
                <w:szCs w:val="18"/>
              </w:rPr>
            </w:pPr>
            <w:r w:rsidRPr="00D90297">
              <w:rPr>
                <w:rFonts w:cs="Arial"/>
                <w:b/>
                <w:sz w:val="18"/>
                <w:szCs w:val="18"/>
              </w:rPr>
              <w:t xml:space="preserve">Fejlfinding og </w:t>
            </w:r>
            <w:proofErr w:type="spellStart"/>
            <w:r w:rsidRPr="00D90297">
              <w:rPr>
                <w:rFonts w:cs="Arial"/>
                <w:b/>
                <w:sz w:val="18"/>
                <w:szCs w:val="18"/>
              </w:rPr>
              <w:t>rep</w:t>
            </w:r>
            <w:proofErr w:type="spellEnd"/>
            <w:r w:rsidRPr="00D90297">
              <w:rPr>
                <w:rFonts w:cs="Arial"/>
                <w:b/>
                <w:sz w:val="18"/>
                <w:szCs w:val="18"/>
              </w:rPr>
              <w:t>. på elbilers forsyningsdel</w:t>
            </w:r>
            <w:r w:rsidR="00E5150F" w:rsidRPr="00D90297">
              <w:rPr>
                <w:rFonts w:cs="Arial"/>
                <w:b/>
                <w:sz w:val="18"/>
                <w:szCs w:val="18"/>
              </w:rPr>
              <w:br/>
            </w:r>
            <w:r w:rsidR="00840FD5" w:rsidRPr="003C4584">
              <w:rPr>
                <w:rFonts w:cs="Arial"/>
                <w:bCs/>
                <w:sz w:val="18"/>
                <w:szCs w:val="18"/>
              </w:rPr>
              <w:t>Lærlingen</w:t>
            </w:r>
            <w:r w:rsidR="00E5150F" w:rsidRPr="003C4584">
              <w:rPr>
                <w:rFonts w:cs="Arial"/>
                <w:bCs/>
                <w:sz w:val="18"/>
                <w:szCs w:val="18"/>
              </w:rPr>
              <w:t xml:space="preserve"> kan </w:t>
            </w:r>
            <w:r w:rsidRPr="003C4584">
              <w:rPr>
                <w:rFonts w:cs="Arial"/>
                <w:bCs/>
                <w:sz w:val="18"/>
                <w:szCs w:val="18"/>
              </w:rPr>
              <w:t>Udføre fejlfinding og reparation på elbilers forsyningsdel på baggrund af viden om el-sikkerhed i forbindelse med høje værdier for jævnspænding og jævnstrøm.</w:t>
            </w:r>
          </w:p>
        </w:tc>
        <w:tc>
          <w:tcPr>
            <w:tcW w:w="1147" w:type="dxa"/>
            <w:shd w:val="clear" w:color="auto" w:fill="auto"/>
          </w:tcPr>
          <w:p w14:paraId="3E638240" w14:textId="77777777" w:rsidR="006F1D65" w:rsidRPr="003C4584" w:rsidRDefault="006F1D65" w:rsidP="003C4584">
            <w:pPr>
              <w:rPr>
                <w:rFonts w:cs="Arial"/>
                <w:b/>
                <w:sz w:val="18"/>
                <w:szCs w:val="18"/>
              </w:rPr>
            </w:pPr>
          </w:p>
        </w:tc>
        <w:tc>
          <w:tcPr>
            <w:tcW w:w="1261" w:type="dxa"/>
            <w:shd w:val="clear" w:color="auto" w:fill="auto"/>
          </w:tcPr>
          <w:p w14:paraId="0A88A4CC" w14:textId="77777777" w:rsidR="006F1D65" w:rsidRPr="003C4584" w:rsidRDefault="006F1D65" w:rsidP="003C4584">
            <w:pPr>
              <w:rPr>
                <w:rFonts w:cs="Arial"/>
                <w:b/>
                <w:sz w:val="18"/>
                <w:szCs w:val="18"/>
              </w:rPr>
            </w:pPr>
          </w:p>
        </w:tc>
        <w:tc>
          <w:tcPr>
            <w:tcW w:w="1338" w:type="dxa"/>
            <w:shd w:val="clear" w:color="auto" w:fill="auto"/>
          </w:tcPr>
          <w:p w14:paraId="3726EDE4" w14:textId="77777777" w:rsidR="006F1D65" w:rsidRPr="003C4584" w:rsidRDefault="006F1D65" w:rsidP="003C4584">
            <w:pPr>
              <w:rPr>
                <w:rFonts w:cs="Arial"/>
                <w:b/>
                <w:sz w:val="18"/>
                <w:szCs w:val="18"/>
              </w:rPr>
            </w:pPr>
          </w:p>
        </w:tc>
      </w:tr>
      <w:tr w:rsidR="006F1D65" w:rsidRPr="003C4584" w14:paraId="7D4D91C0" w14:textId="77777777" w:rsidTr="00B70C6E">
        <w:trPr>
          <w:jc w:val="center"/>
        </w:trPr>
        <w:tc>
          <w:tcPr>
            <w:tcW w:w="6624" w:type="dxa"/>
            <w:shd w:val="clear" w:color="auto" w:fill="auto"/>
            <w:vAlign w:val="center"/>
          </w:tcPr>
          <w:p w14:paraId="536D3A04" w14:textId="251760E1" w:rsidR="001845DF" w:rsidRPr="00D90297" w:rsidRDefault="001845DF" w:rsidP="003C4584">
            <w:pPr>
              <w:pStyle w:val="Listeafsnit"/>
              <w:numPr>
                <w:ilvl w:val="0"/>
                <w:numId w:val="36"/>
              </w:numPr>
              <w:ind w:left="318" w:hanging="318"/>
              <w:rPr>
                <w:rFonts w:cs="Arial"/>
                <w:b/>
                <w:sz w:val="18"/>
                <w:szCs w:val="18"/>
              </w:rPr>
            </w:pPr>
            <w:r w:rsidRPr="00D90297">
              <w:rPr>
                <w:rFonts w:cs="Arial"/>
                <w:b/>
                <w:sz w:val="18"/>
                <w:szCs w:val="18"/>
              </w:rPr>
              <w:t>Styretøj og undervogn</w:t>
            </w:r>
            <w:r w:rsidR="00E5150F" w:rsidRPr="00D90297">
              <w:rPr>
                <w:rFonts w:cs="Arial"/>
                <w:b/>
                <w:sz w:val="18"/>
                <w:szCs w:val="18"/>
              </w:rPr>
              <w:br/>
            </w:r>
            <w:r w:rsidR="00840FD5" w:rsidRPr="003C4584">
              <w:rPr>
                <w:rFonts w:cs="Arial"/>
                <w:bCs/>
                <w:sz w:val="18"/>
                <w:szCs w:val="18"/>
              </w:rPr>
              <w:t>Lærlingen</w:t>
            </w:r>
            <w:r w:rsidR="00E5150F" w:rsidRPr="003C4584">
              <w:rPr>
                <w:rFonts w:cs="Arial"/>
                <w:bCs/>
                <w:sz w:val="18"/>
                <w:szCs w:val="18"/>
              </w:rPr>
              <w:t xml:space="preserve"> kan u</w:t>
            </w:r>
            <w:r w:rsidRPr="003C4584">
              <w:rPr>
                <w:rFonts w:cs="Arial"/>
                <w:bCs/>
                <w:sz w:val="18"/>
                <w:szCs w:val="18"/>
              </w:rPr>
              <w:t xml:space="preserve">dføre fejlfinding, reparation og vedligeholdelse på styretøj og undervogn herunder elektrohydraulisk (EHPS) og elektromekanisk (EPS) </w:t>
            </w:r>
            <w:proofErr w:type="spellStart"/>
            <w:r w:rsidRPr="003C4584">
              <w:rPr>
                <w:rFonts w:cs="Arial"/>
                <w:bCs/>
                <w:sz w:val="18"/>
                <w:szCs w:val="18"/>
              </w:rPr>
              <w:lastRenderedPageBreak/>
              <w:t>servosty-ringsanlæg</w:t>
            </w:r>
            <w:proofErr w:type="spellEnd"/>
            <w:r w:rsidRPr="003C4584">
              <w:rPr>
                <w:rFonts w:cs="Arial"/>
                <w:bCs/>
                <w:sz w:val="18"/>
                <w:szCs w:val="18"/>
              </w:rPr>
              <w:t xml:space="preserve"> samt gennemføre 4-hjulsudmåling med elektroniske 4-hjulsudmålingsapparater</w:t>
            </w:r>
            <w:r w:rsidR="007D7977" w:rsidRPr="003C4584">
              <w:rPr>
                <w:rFonts w:cs="Arial"/>
                <w:bCs/>
                <w:sz w:val="18"/>
                <w:szCs w:val="18"/>
              </w:rPr>
              <w:t>.</w:t>
            </w:r>
          </w:p>
        </w:tc>
        <w:tc>
          <w:tcPr>
            <w:tcW w:w="1147" w:type="dxa"/>
            <w:shd w:val="clear" w:color="auto" w:fill="auto"/>
          </w:tcPr>
          <w:p w14:paraId="2057927B" w14:textId="77777777" w:rsidR="006F1D65" w:rsidRPr="003C4584" w:rsidRDefault="006F1D65" w:rsidP="003C4584">
            <w:pPr>
              <w:rPr>
                <w:rFonts w:cs="Arial"/>
                <w:b/>
                <w:sz w:val="18"/>
                <w:szCs w:val="18"/>
              </w:rPr>
            </w:pPr>
          </w:p>
        </w:tc>
        <w:tc>
          <w:tcPr>
            <w:tcW w:w="1261" w:type="dxa"/>
            <w:shd w:val="clear" w:color="auto" w:fill="auto"/>
          </w:tcPr>
          <w:p w14:paraId="5A9B4928" w14:textId="77777777" w:rsidR="006F1D65" w:rsidRPr="003C4584" w:rsidRDefault="006F1D65" w:rsidP="003C4584">
            <w:pPr>
              <w:rPr>
                <w:rFonts w:cs="Arial"/>
                <w:b/>
                <w:sz w:val="18"/>
                <w:szCs w:val="18"/>
              </w:rPr>
            </w:pPr>
          </w:p>
        </w:tc>
        <w:tc>
          <w:tcPr>
            <w:tcW w:w="1338" w:type="dxa"/>
            <w:shd w:val="clear" w:color="auto" w:fill="auto"/>
          </w:tcPr>
          <w:p w14:paraId="12526085" w14:textId="77777777" w:rsidR="006F1D65" w:rsidRPr="003C4584" w:rsidRDefault="006F1D65" w:rsidP="003C4584">
            <w:pPr>
              <w:rPr>
                <w:rFonts w:cs="Arial"/>
                <w:b/>
                <w:sz w:val="18"/>
                <w:szCs w:val="18"/>
              </w:rPr>
            </w:pPr>
          </w:p>
        </w:tc>
      </w:tr>
      <w:tr w:rsidR="006F1D65" w:rsidRPr="00D90297" w14:paraId="4CCFECF4" w14:textId="77777777" w:rsidTr="00B70C6E">
        <w:trPr>
          <w:jc w:val="center"/>
        </w:trPr>
        <w:tc>
          <w:tcPr>
            <w:tcW w:w="6624" w:type="dxa"/>
            <w:shd w:val="clear" w:color="auto" w:fill="auto"/>
            <w:vAlign w:val="center"/>
          </w:tcPr>
          <w:p w14:paraId="23DD5EE0" w14:textId="5536050A" w:rsidR="001845DF" w:rsidRPr="003C4584" w:rsidRDefault="001845DF" w:rsidP="003C4584">
            <w:pPr>
              <w:pStyle w:val="Listeafsnit"/>
              <w:numPr>
                <w:ilvl w:val="0"/>
                <w:numId w:val="36"/>
              </w:numPr>
              <w:ind w:left="318" w:hanging="318"/>
              <w:rPr>
                <w:rFonts w:cs="Arial"/>
                <w:b/>
                <w:sz w:val="18"/>
                <w:szCs w:val="18"/>
              </w:rPr>
            </w:pPr>
            <w:r w:rsidRPr="00D90297">
              <w:rPr>
                <w:rFonts w:cs="Arial"/>
                <w:b/>
                <w:sz w:val="18"/>
                <w:szCs w:val="18"/>
              </w:rPr>
              <w:t xml:space="preserve">Fejlfinding, </w:t>
            </w:r>
            <w:proofErr w:type="spellStart"/>
            <w:r w:rsidRPr="00D90297">
              <w:rPr>
                <w:rFonts w:cs="Arial"/>
                <w:b/>
                <w:sz w:val="18"/>
                <w:szCs w:val="18"/>
              </w:rPr>
              <w:t>rep</w:t>
            </w:r>
            <w:proofErr w:type="spellEnd"/>
            <w:r w:rsidRPr="00D90297">
              <w:rPr>
                <w:rFonts w:cs="Arial"/>
                <w:b/>
                <w:sz w:val="18"/>
                <w:szCs w:val="18"/>
              </w:rPr>
              <w:t>. og vedligehold på transmission</w:t>
            </w:r>
            <w:r w:rsidR="00E5150F" w:rsidRPr="00D90297">
              <w:rPr>
                <w:rFonts w:cs="Arial"/>
                <w:b/>
                <w:sz w:val="18"/>
                <w:szCs w:val="18"/>
              </w:rPr>
              <w:br/>
            </w:r>
            <w:r w:rsidR="00840FD5" w:rsidRPr="003C4584">
              <w:rPr>
                <w:rFonts w:cs="Arial"/>
                <w:bCs/>
                <w:sz w:val="18"/>
                <w:szCs w:val="18"/>
              </w:rPr>
              <w:t>Lærlingen</w:t>
            </w:r>
            <w:r w:rsidR="00E5150F" w:rsidRPr="003C4584">
              <w:rPr>
                <w:rFonts w:cs="Arial"/>
                <w:bCs/>
                <w:sz w:val="18"/>
                <w:szCs w:val="18"/>
              </w:rPr>
              <w:t xml:space="preserve"> kan u</w:t>
            </w:r>
            <w:r w:rsidRPr="003C4584">
              <w:rPr>
                <w:rFonts w:cs="Arial"/>
                <w:bCs/>
                <w:sz w:val="18"/>
                <w:szCs w:val="18"/>
              </w:rPr>
              <w:t>dføre fejlfinding, reparation og vedlige</w:t>
            </w:r>
            <w:r w:rsidR="00E5150F" w:rsidRPr="003C4584">
              <w:rPr>
                <w:rFonts w:cs="Arial"/>
                <w:bCs/>
                <w:sz w:val="18"/>
                <w:szCs w:val="18"/>
              </w:rPr>
              <w:t>holdelse på transmission på per</w:t>
            </w:r>
            <w:r w:rsidRPr="003C4584">
              <w:rPr>
                <w:rFonts w:cs="Arial"/>
                <w:bCs/>
                <w:sz w:val="18"/>
                <w:szCs w:val="18"/>
              </w:rPr>
              <w:t>sonvogne, herunder reparation af gearkasser inkl. automatisk skift</w:t>
            </w:r>
            <w:r w:rsidR="007D7977" w:rsidRPr="003C4584">
              <w:rPr>
                <w:rFonts w:cs="Arial"/>
                <w:bCs/>
                <w:sz w:val="18"/>
                <w:szCs w:val="18"/>
              </w:rPr>
              <w:t>.</w:t>
            </w:r>
          </w:p>
        </w:tc>
        <w:tc>
          <w:tcPr>
            <w:tcW w:w="1147" w:type="dxa"/>
            <w:shd w:val="clear" w:color="auto" w:fill="auto"/>
          </w:tcPr>
          <w:p w14:paraId="7E8D6F0B" w14:textId="77777777" w:rsidR="006F1D65" w:rsidRPr="00D90297" w:rsidRDefault="006F1D65" w:rsidP="006F1D65">
            <w:pPr>
              <w:spacing w:line="240" w:lineRule="auto"/>
              <w:rPr>
                <w:rFonts w:cs="Arial"/>
                <w:sz w:val="18"/>
                <w:szCs w:val="18"/>
              </w:rPr>
            </w:pPr>
          </w:p>
        </w:tc>
        <w:tc>
          <w:tcPr>
            <w:tcW w:w="1261" w:type="dxa"/>
            <w:shd w:val="clear" w:color="auto" w:fill="auto"/>
          </w:tcPr>
          <w:p w14:paraId="12E9F7A1" w14:textId="77777777" w:rsidR="006F1D65" w:rsidRPr="00D90297" w:rsidRDefault="006F1D65" w:rsidP="006F1D65">
            <w:pPr>
              <w:spacing w:line="240" w:lineRule="auto"/>
              <w:rPr>
                <w:rFonts w:cs="Arial"/>
                <w:sz w:val="18"/>
                <w:szCs w:val="18"/>
              </w:rPr>
            </w:pPr>
          </w:p>
        </w:tc>
        <w:tc>
          <w:tcPr>
            <w:tcW w:w="1338" w:type="dxa"/>
            <w:shd w:val="clear" w:color="auto" w:fill="auto"/>
          </w:tcPr>
          <w:p w14:paraId="34CD8E11" w14:textId="77777777" w:rsidR="006F1D65" w:rsidRPr="00D90297" w:rsidRDefault="006F1D65" w:rsidP="006F1D65">
            <w:pPr>
              <w:spacing w:line="240" w:lineRule="auto"/>
              <w:rPr>
                <w:rFonts w:cs="Arial"/>
                <w:sz w:val="18"/>
                <w:szCs w:val="18"/>
              </w:rPr>
            </w:pPr>
          </w:p>
        </w:tc>
      </w:tr>
      <w:tr w:rsidR="006F1D65" w:rsidRPr="00D90297" w14:paraId="23AF0598" w14:textId="77777777" w:rsidTr="00B70C6E">
        <w:trPr>
          <w:jc w:val="center"/>
        </w:trPr>
        <w:tc>
          <w:tcPr>
            <w:tcW w:w="6624" w:type="dxa"/>
            <w:shd w:val="clear" w:color="auto" w:fill="auto"/>
            <w:vAlign w:val="center"/>
          </w:tcPr>
          <w:p w14:paraId="3367E9AE" w14:textId="77777777" w:rsidR="003C4584" w:rsidRDefault="001845DF" w:rsidP="003C4584">
            <w:pPr>
              <w:pStyle w:val="Listeafsnit"/>
              <w:numPr>
                <w:ilvl w:val="0"/>
                <w:numId w:val="36"/>
              </w:numPr>
              <w:ind w:left="318" w:hanging="318"/>
              <w:rPr>
                <w:rFonts w:cs="Arial"/>
                <w:b/>
                <w:sz w:val="18"/>
                <w:szCs w:val="18"/>
              </w:rPr>
            </w:pPr>
            <w:r w:rsidRPr="00D90297">
              <w:rPr>
                <w:rFonts w:cs="Arial"/>
                <w:b/>
                <w:sz w:val="18"/>
                <w:szCs w:val="18"/>
              </w:rPr>
              <w:t>Fejlfinding og reparation på elektroniske systemer</w:t>
            </w:r>
          </w:p>
          <w:p w14:paraId="37E33BFE" w14:textId="572EA474" w:rsidR="006F1D65" w:rsidRPr="003C4584" w:rsidRDefault="00840FD5" w:rsidP="003C4584">
            <w:pPr>
              <w:pStyle w:val="Listeafsnit"/>
              <w:ind w:left="318"/>
              <w:rPr>
                <w:rFonts w:cs="Arial"/>
                <w:bCs/>
                <w:sz w:val="18"/>
                <w:szCs w:val="18"/>
              </w:rPr>
            </w:pPr>
            <w:r w:rsidRPr="003C4584">
              <w:rPr>
                <w:rFonts w:cs="Arial"/>
                <w:bCs/>
                <w:sz w:val="18"/>
                <w:szCs w:val="18"/>
              </w:rPr>
              <w:t>Lærlingen</w:t>
            </w:r>
            <w:r w:rsidR="00E5150F" w:rsidRPr="003C4584">
              <w:rPr>
                <w:rFonts w:cs="Arial"/>
                <w:bCs/>
                <w:sz w:val="18"/>
                <w:szCs w:val="18"/>
              </w:rPr>
              <w:t xml:space="preserve"> kan u</w:t>
            </w:r>
            <w:r w:rsidR="001845DF" w:rsidRPr="003C4584">
              <w:rPr>
                <w:rFonts w:cs="Arial"/>
                <w:bCs/>
                <w:sz w:val="18"/>
                <w:szCs w:val="18"/>
              </w:rPr>
              <w:t>dføre fejlfinding og reparation på personvognes elektroniske systemer ud fra en bred viden om både digital og analog elektronik samt måleteknik fx viden om transducere, analog til digital konvertering, hardwarearkitektur med bus, CPU, hukommelser og I/O-enheder og de særlige standarder og protokoller for datakommunikation.</w:t>
            </w:r>
          </w:p>
        </w:tc>
        <w:tc>
          <w:tcPr>
            <w:tcW w:w="1147" w:type="dxa"/>
            <w:shd w:val="clear" w:color="auto" w:fill="auto"/>
          </w:tcPr>
          <w:p w14:paraId="23814EED" w14:textId="77777777" w:rsidR="006F1D65" w:rsidRPr="00D90297" w:rsidRDefault="006F1D65" w:rsidP="006F1D65">
            <w:pPr>
              <w:spacing w:line="240" w:lineRule="auto"/>
              <w:rPr>
                <w:rFonts w:cs="Arial"/>
                <w:sz w:val="18"/>
                <w:szCs w:val="18"/>
              </w:rPr>
            </w:pPr>
          </w:p>
        </w:tc>
        <w:tc>
          <w:tcPr>
            <w:tcW w:w="1261" w:type="dxa"/>
            <w:shd w:val="clear" w:color="auto" w:fill="auto"/>
          </w:tcPr>
          <w:p w14:paraId="32BD90CC" w14:textId="77777777" w:rsidR="006F1D65" w:rsidRPr="00D90297" w:rsidRDefault="006F1D65" w:rsidP="006F1D65">
            <w:pPr>
              <w:spacing w:line="240" w:lineRule="auto"/>
              <w:rPr>
                <w:rFonts w:cs="Arial"/>
                <w:sz w:val="18"/>
                <w:szCs w:val="18"/>
              </w:rPr>
            </w:pPr>
          </w:p>
        </w:tc>
        <w:tc>
          <w:tcPr>
            <w:tcW w:w="1338" w:type="dxa"/>
            <w:shd w:val="clear" w:color="auto" w:fill="auto"/>
          </w:tcPr>
          <w:p w14:paraId="2D68AC84" w14:textId="77777777" w:rsidR="006F1D65" w:rsidRPr="00D90297" w:rsidRDefault="006F1D65" w:rsidP="006F1D65">
            <w:pPr>
              <w:spacing w:line="240" w:lineRule="auto"/>
              <w:rPr>
                <w:rFonts w:cs="Arial"/>
                <w:sz w:val="18"/>
                <w:szCs w:val="18"/>
              </w:rPr>
            </w:pPr>
          </w:p>
        </w:tc>
      </w:tr>
    </w:tbl>
    <w:p w14:paraId="0C765032" w14:textId="77777777" w:rsidR="00C329DF" w:rsidRDefault="00C329DF" w:rsidP="000C2385">
      <w:pPr>
        <w:jc w:val="both"/>
        <w:rPr>
          <w:rFonts w:ascii="Verdana" w:hAnsi="Verdana"/>
          <w:sz w:val="18"/>
          <w:szCs w:val="18"/>
        </w:rPr>
      </w:pPr>
    </w:p>
    <w:p w14:paraId="31EF3594" w14:textId="77777777" w:rsidR="00C329DF" w:rsidRDefault="00C329DF" w:rsidP="000C2385">
      <w:pPr>
        <w:jc w:val="both"/>
        <w:rPr>
          <w:rFonts w:ascii="Verdana" w:hAnsi="Verdana"/>
          <w:sz w:val="18"/>
          <w:szCs w:val="18"/>
        </w:rPr>
      </w:pPr>
    </w:p>
    <w:tbl>
      <w:tblPr>
        <w:tblpPr w:leftFromText="141" w:rightFromText="141" w:vertAnchor="text" w:horzAnchor="margin" w:tblpX="-289" w:tblpY="9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4077"/>
      </w:tblGrid>
      <w:tr w:rsidR="00630B0F" w:rsidRPr="000C2385" w14:paraId="724F3328" w14:textId="77777777" w:rsidTr="00C329DF">
        <w:tc>
          <w:tcPr>
            <w:tcW w:w="10201" w:type="dxa"/>
            <w:gridSpan w:val="2"/>
            <w:shd w:val="clear" w:color="auto" w:fill="auto"/>
          </w:tcPr>
          <w:p w14:paraId="0138923F" w14:textId="0BBA5E6B" w:rsidR="00630B0F" w:rsidRPr="00B70C6E" w:rsidRDefault="00840FD5" w:rsidP="00B70C6E">
            <w:pPr>
              <w:spacing w:after="200"/>
            </w:pPr>
            <w:r w:rsidRPr="00B70C6E">
              <w:t>Ansvarlig for oplæring</w:t>
            </w:r>
            <w:r w:rsidR="00630B0F" w:rsidRPr="00B70C6E">
              <w:t xml:space="preserve"> i virksomheden</w:t>
            </w:r>
          </w:p>
        </w:tc>
      </w:tr>
      <w:tr w:rsidR="00630B0F" w:rsidRPr="000C2385" w14:paraId="5567847A" w14:textId="77777777" w:rsidTr="00C329DF">
        <w:tc>
          <w:tcPr>
            <w:tcW w:w="10201" w:type="dxa"/>
            <w:gridSpan w:val="2"/>
            <w:shd w:val="clear" w:color="auto" w:fill="auto"/>
          </w:tcPr>
          <w:p w14:paraId="05382170" w14:textId="77777777" w:rsidR="00630B0F" w:rsidRPr="00B70C6E" w:rsidRDefault="00630B0F" w:rsidP="00B70C6E">
            <w:pPr>
              <w:spacing w:after="200"/>
            </w:pPr>
            <w:r w:rsidRPr="00B70C6E">
              <w:t xml:space="preserve">Navn: </w:t>
            </w:r>
          </w:p>
        </w:tc>
      </w:tr>
      <w:tr w:rsidR="00630B0F" w:rsidRPr="000C2385" w14:paraId="23FF6FC3" w14:textId="77777777" w:rsidTr="00C329DF">
        <w:tc>
          <w:tcPr>
            <w:tcW w:w="6124" w:type="dxa"/>
            <w:shd w:val="clear" w:color="auto" w:fill="auto"/>
          </w:tcPr>
          <w:p w14:paraId="0C652658" w14:textId="77777777" w:rsidR="00630B0F" w:rsidRPr="00B70C6E" w:rsidRDefault="00630B0F" w:rsidP="00B70C6E">
            <w:pPr>
              <w:spacing w:after="200"/>
            </w:pPr>
            <w:r w:rsidRPr="00B70C6E">
              <w:t>E-mail:</w:t>
            </w:r>
          </w:p>
        </w:tc>
        <w:tc>
          <w:tcPr>
            <w:tcW w:w="4077" w:type="dxa"/>
            <w:shd w:val="clear" w:color="auto" w:fill="auto"/>
          </w:tcPr>
          <w:p w14:paraId="0EAD28B5" w14:textId="77777777" w:rsidR="00630B0F" w:rsidRPr="00B70C6E" w:rsidRDefault="00630B0F" w:rsidP="00B70C6E">
            <w:pPr>
              <w:spacing w:after="200"/>
            </w:pPr>
            <w:r w:rsidRPr="00B70C6E">
              <w:t>Tlf. nr.:</w:t>
            </w:r>
          </w:p>
        </w:tc>
      </w:tr>
      <w:tr w:rsidR="00630B0F" w:rsidRPr="000C2385" w14:paraId="3C02C2C0" w14:textId="77777777" w:rsidTr="00C329DF">
        <w:tc>
          <w:tcPr>
            <w:tcW w:w="10201" w:type="dxa"/>
            <w:gridSpan w:val="2"/>
            <w:shd w:val="clear" w:color="auto" w:fill="auto"/>
          </w:tcPr>
          <w:p w14:paraId="196F54AC" w14:textId="77777777" w:rsidR="00630B0F" w:rsidRPr="000C2385" w:rsidRDefault="00630B0F" w:rsidP="00C329DF">
            <w:pPr>
              <w:autoSpaceDE w:val="0"/>
              <w:autoSpaceDN w:val="0"/>
              <w:adjustRightInd w:val="0"/>
              <w:spacing w:line="240" w:lineRule="auto"/>
              <w:rPr>
                <w:rFonts w:ascii="Verdana" w:hAnsi="Verdana" w:cs="Verdana"/>
                <w:iCs/>
                <w:color w:val="000000"/>
                <w:sz w:val="18"/>
                <w:szCs w:val="18"/>
              </w:rPr>
            </w:pPr>
          </w:p>
          <w:p w14:paraId="5F10133D" w14:textId="409D3CF7" w:rsidR="00630B0F" w:rsidRPr="00B70C6E" w:rsidRDefault="00630B0F" w:rsidP="00B70C6E">
            <w:pPr>
              <w:spacing w:after="200"/>
            </w:pPr>
            <w:r w:rsidRPr="00B70C6E">
              <w:t xml:space="preserve">Vurderer virksomheden, at </w:t>
            </w:r>
            <w:r w:rsidR="00840FD5" w:rsidRPr="00B70C6E">
              <w:t>lærlingen</w:t>
            </w:r>
            <w:r w:rsidRPr="00B70C6E">
              <w:t xml:space="preserve"> har særlige behov med hensyn til den efterfølgende skoleundervisning eller </w:t>
            </w:r>
            <w:r w:rsidR="00840FD5" w:rsidRPr="00B70C6E">
              <w:t>oplæring</w:t>
            </w:r>
            <w:r w:rsidRPr="00B70C6E">
              <w:t xml:space="preserve">? </w:t>
            </w:r>
          </w:p>
          <w:p w14:paraId="06BEF350" w14:textId="77777777" w:rsidR="00630B0F" w:rsidRPr="00B70C6E" w:rsidRDefault="00630B0F" w:rsidP="00B70C6E">
            <w:pPr>
              <w:spacing w:after="200"/>
            </w:pPr>
            <w:r w:rsidRPr="00B70C6E">
              <w:t>Nej, der er ingen særlige behov (sæt kryds) □</w:t>
            </w:r>
          </w:p>
          <w:p w14:paraId="668909F8" w14:textId="77777777" w:rsidR="00630B0F" w:rsidRPr="00B70C6E" w:rsidRDefault="00630B0F" w:rsidP="00B70C6E">
            <w:pPr>
              <w:spacing w:after="200"/>
            </w:pPr>
            <w:r w:rsidRPr="00B70C6E">
              <w:t>Ja, jeg vil gerne kontaktes (sæt kryds) □</w:t>
            </w:r>
          </w:p>
          <w:p w14:paraId="32505AFE" w14:textId="77777777" w:rsidR="00630B0F" w:rsidRPr="00B70C6E" w:rsidRDefault="00630B0F" w:rsidP="00B70C6E">
            <w:pPr>
              <w:spacing w:after="200"/>
            </w:pPr>
          </w:p>
          <w:p w14:paraId="4FBF8B54" w14:textId="77777777" w:rsidR="00630B0F" w:rsidRPr="00B70C6E" w:rsidRDefault="00630B0F" w:rsidP="00B70C6E">
            <w:pPr>
              <w:spacing w:after="200"/>
            </w:pPr>
            <w:r w:rsidRPr="00B70C6E">
              <w:t>Begrundelse:</w:t>
            </w:r>
          </w:p>
          <w:p w14:paraId="0250F32E" w14:textId="77777777" w:rsidR="00630B0F" w:rsidRPr="000C2385" w:rsidRDefault="00630B0F" w:rsidP="00C329DF">
            <w:pPr>
              <w:autoSpaceDE w:val="0"/>
              <w:autoSpaceDN w:val="0"/>
              <w:adjustRightInd w:val="0"/>
              <w:spacing w:line="240" w:lineRule="auto"/>
              <w:rPr>
                <w:rFonts w:ascii="Verdana" w:hAnsi="Verdana" w:cs="Verdana"/>
                <w:iCs/>
                <w:color w:val="000000"/>
                <w:sz w:val="18"/>
                <w:szCs w:val="18"/>
              </w:rPr>
            </w:pPr>
          </w:p>
          <w:p w14:paraId="768DE122" w14:textId="77777777" w:rsidR="00630B0F" w:rsidRPr="000C2385" w:rsidRDefault="00630B0F" w:rsidP="00C329DF">
            <w:pPr>
              <w:autoSpaceDE w:val="0"/>
              <w:autoSpaceDN w:val="0"/>
              <w:adjustRightInd w:val="0"/>
              <w:spacing w:line="240" w:lineRule="auto"/>
              <w:rPr>
                <w:rFonts w:ascii="Verdana" w:hAnsi="Verdana" w:cs="Verdana"/>
                <w:iCs/>
                <w:color w:val="000000"/>
                <w:sz w:val="18"/>
                <w:szCs w:val="18"/>
              </w:rPr>
            </w:pPr>
          </w:p>
        </w:tc>
      </w:tr>
      <w:tr w:rsidR="00630B0F" w:rsidRPr="000C2385" w14:paraId="56011ACD" w14:textId="77777777" w:rsidTr="00C329DF">
        <w:tc>
          <w:tcPr>
            <w:tcW w:w="10201" w:type="dxa"/>
            <w:gridSpan w:val="2"/>
            <w:shd w:val="clear" w:color="auto" w:fill="auto"/>
          </w:tcPr>
          <w:p w14:paraId="50F611CC" w14:textId="77777777" w:rsidR="00630B0F" w:rsidRPr="000C2385" w:rsidRDefault="00630B0F" w:rsidP="00C329DF">
            <w:pPr>
              <w:autoSpaceDE w:val="0"/>
              <w:autoSpaceDN w:val="0"/>
              <w:adjustRightInd w:val="0"/>
              <w:spacing w:line="240" w:lineRule="auto"/>
              <w:rPr>
                <w:rFonts w:ascii="Verdana" w:hAnsi="Verdana" w:cs="Verdana"/>
                <w:iCs/>
                <w:color w:val="000000"/>
                <w:sz w:val="18"/>
                <w:szCs w:val="18"/>
              </w:rPr>
            </w:pPr>
          </w:p>
          <w:p w14:paraId="0B1594FB" w14:textId="77777777" w:rsidR="00630B0F" w:rsidRPr="000C2385" w:rsidRDefault="00630B0F" w:rsidP="00D90297">
            <w:pPr>
              <w:rPr>
                <w:rFonts w:ascii="Verdana" w:hAnsi="Verdana" w:cs="Verdana"/>
                <w:iCs/>
                <w:color w:val="000000"/>
                <w:sz w:val="18"/>
                <w:szCs w:val="18"/>
              </w:rPr>
            </w:pPr>
            <w:r w:rsidRPr="00D90297">
              <w:t xml:space="preserve">Dato: </w:t>
            </w:r>
          </w:p>
        </w:tc>
      </w:tr>
      <w:tr w:rsidR="00630B0F" w:rsidRPr="000C2385" w14:paraId="3293759A" w14:textId="77777777" w:rsidTr="00C329DF">
        <w:tc>
          <w:tcPr>
            <w:tcW w:w="10201" w:type="dxa"/>
            <w:gridSpan w:val="2"/>
            <w:shd w:val="clear" w:color="auto" w:fill="auto"/>
          </w:tcPr>
          <w:p w14:paraId="036E1E77" w14:textId="77777777" w:rsidR="00630B0F" w:rsidRPr="000C2385" w:rsidRDefault="00630B0F" w:rsidP="00C329DF">
            <w:pPr>
              <w:autoSpaceDE w:val="0"/>
              <w:autoSpaceDN w:val="0"/>
              <w:adjustRightInd w:val="0"/>
              <w:spacing w:line="240" w:lineRule="auto"/>
              <w:rPr>
                <w:rFonts w:ascii="Verdana" w:hAnsi="Verdana" w:cs="Verdana"/>
                <w:iCs/>
                <w:color w:val="000000"/>
                <w:sz w:val="18"/>
                <w:szCs w:val="18"/>
              </w:rPr>
            </w:pPr>
          </w:p>
        </w:tc>
      </w:tr>
    </w:tbl>
    <w:p w14:paraId="5E135B87" w14:textId="77777777" w:rsidR="00F51264" w:rsidRPr="00C329DF" w:rsidRDefault="00F51264" w:rsidP="00C329DF">
      <w:pPr>
        <w:tabs>
          <w:tab w:val="left" w:pos="1740"/>
        </w:tabs>
        <w:rPr>
          <w:rFonts w:ascii="Verdana" w:eastAsia="Times New Roman" w:hAnsi="Verdana"/>
          <w:szCs w:val="20"/>
          <w:lang w:eastAsia="da-DK"/>
        </w:rPr>
      </w:pPr>
    </w:p>
    <w:sectPr w:rsidR="00F51264" w:rsidRPr="00C329DF" w:rsidSect="00E5150F">
      <w:headerReference w:type="default" r:id="rId8"/>
      <w:footerReference w:type="default" r:id="rId9"/>
      <w:pgSz w:w="11906" w:h="16838"/>
      <w:pgMar w:top="1701" w:right="1134"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83C91" w14:textId="77777777" w:rsidR="00070855" w:rsidRDefault="00070855" w:rsidP="00345B04">
      <w:pPr>
        <w:spacing w:line="240" w:lineRule="auto"/>
      </w:pPr>
      <w:r>
        <w:separator/>
      </w:r>
    </w:p>
  </w:endnote>
  <w:endnote w:type="continuationSeparator" w:id="0">
    <w:p w14:paraId="2C0AA63A" w14:textId="77777777" w:rsidR="00070855" w:rsidRDefault="00070855" w:rsidP="00345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7754813"/>
      <w:docPartObj>
        <w:docPartGallery w:val="Page Numbers (Bottom of Page)"/>
        <w:docPartUnique/>
      </w:docPartObj>
    </w:sdtPr>
    <w:sdtContent>
      <w:sdt>
        <w:sdtPr>
          <w:rPr>
            <w:sz w:val="16"/>
            <w:szCs w:val="16"/>
          </w:rPr>
          <w:id w:val="1399719630"/>
          <w:docPartObj>
            <w:docPartGallery w:val="Page Numbers (Top of Page)"/>
            <w:docPartUnique/>
          </w:docPartObj>
        </w:sdtPr>
        <w:sdtContent>
          <w:p w14:paraId="696A340A" w14:textId="77777777" w:rsidR="00B70C6E" w:rsidRPr="003D5729" w:rsidRDefault="00B70C6E">
            <w:pPr>
              <w:pStyle w:val="Sidefod"/>
              <w:jc w:val="right"/>
              <w:rPr>
                <w:sz w:val="16"/>
                <w:szCs w:val="16"/>
              </w:rPr>
            </w:pPr>
            <w:r w:rsidRPr="003D5729">
              <w:rPr>
                <w:sz w:val="16"/>
                <w:szCs w:val="16"/>
              </w:rPr>
              <w:t xml:space="preserve">Side </w:t>
            </w:r>
            <w:r w:rsidRPr="003D5729">
              <w:rPr>
                <w:sz w:val="16"/>
                <w:szCs w:val="16"/>
              </w:rPr>
              <w:fldChar w:fldCharType="begin"/>
            </w:r>
            <w:r w:rsidRPr="003D5729">
              <w:rPr>
                <w:sz w:val="16"/>
                <w:szCs w:val="16"/>
              </w:rPr>
              <w:instrText>PAGE</w:instrText>
            </w:r>
            <w:r w:rsidRPr="003D5729">
              <w:rPr>
                <w:sz w:val="16"/>
                <w:szCs w:val="16"/>
              </w:rPr>
              <w:fldChar w:fldCharType="separate"/>
            </w:r>
            <w:r w:rsidRPr="003D5729">
              <w:rPr>
                <w:sz w:val="16"/>
                <w:szCs w:val="16"/>
              </w:rPr>
              <w:t>2</w:t>
            </w:r>
            <w:r w:rsidRPr="003D5729">
              <w:rPr>
                <w:sz w:val="16"/>
                <w:szCs w:val="16"/>
              </w:rPr>
              <w:fldChar w:fldCharType="end"/>
            </w:r>
            <w:r w:rsidRPr="003D5729">
              <w:rPr>
                <w:sz w:val="16"/>
                <w:szCs w:val="16"/>
              </w:rPr>
              <w:t xml:space="preserve"> af </w:t>
            </w:r>
            <w:r w:rsidRPr="003D5729">
              <w:rPr>
                <w:sz w:val="16"/>
                <w:szCs w:val="16"/>
              </w:rPr>
              <w:fldChar w:fldCharType="begin"/>
            </w:r>
            <w:r w:rsidRPr="003D5729">
              <w:rPr>
                <w:sz w:val="16"/>
                <w:szCs w:val="16"/>
              </w:rPr>
              <w:instrText>NUMPAGES</w:instrText>
            </w:r>
            <w:r w:rsidRPr="003D5729">
              <w:rPr>
                <w:sz w:val="16"/>
                <w:szCs w:val="16"/>
              </w:rPr>
              <w:fldChar w:fldCharType="separate"/>
            </w:r>
            <w:r w:rsidRPr="003D5729">
              <w:rPr>
                <w:sz w:val="16"/>
                <w:szCs w:val="16"/>
              </w:rPr>
              <w:t>2</w:t>
            </w:r>
            <w:r w:rsidRPr="003D5729">
              <w:rPr>
                <w:sz w:val="16"/>
                <w:szCs w:val="16"/>
              </w:rPr>
              <w:fldChar w:fldCharType="end"/>
            </w:r>
          </w:p>
        </w:sdtContent>
      </w:sdt>
    </w:sdtContent>
  </w:sdt>
  <w:p w14:paraId="36825C48" w14:textId="77777777" w:rsidR="00B40EC9" w:rsidRDefault="00B40EC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7711D" w14:textId="77777777" w:rsidR="00070855" w:rsidRDefault="00070855" w:rsidP="00345B04">
      <w:pPr>
        <w:spacing w:line="240" w:lineRule="auto"/>
      </w:pPr>
      <w:r>
        <w:separator/>
      </w:r>
    </w:p>
  </w:footnote>
  <w:footnote w:type="continuationSeparator" w:id="0">
    <w:p w14:paraId="45EAC087" w14:textId="77777777" w:rsidR="00070855" w:rsidRDefault="00070855" w:rsidP="00345B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3C18D" w14:textId="77777777" w:rsidR="00B40EC9" w:rsidRDefault="00AE7626" w:rsidP="00AE7626">
    <w:pPr>
      <w:pStyle w:val="Sidehoved"/>
      <w:jc w:val="right"/>
    </w:pPr>
    <w:r>
      <w:rPr>
        <w:noProof/>
        <w:lang w:eastAsia="da-DK"/>
      </w:rPr>
      <w:drawing>
        <wp:anchor distT="0" distB="0" distL="114300" distR="114300" simplePos="0" relativeHeight="251659264" behindDoc="1" locked="0" layoutInCell="1" allowOverlap="1" wp14:anchorId="4F5839D7" wp14:editId="1D5B3117">
          <wp:simplePos x="0" y="0"/>
          <wp:positionH relativeFrom="page">
            <wp:posOffset>720090</wp:posOffset>
          </wp:positionH>
          <wp:positionV relativeFrom="page">
            <wp:posOffset>349250</wp:posOffset>
          </wp:positionV>
          <wp:extent cx="2491200" cy="162000"/>
          <wp:effectExtent l="0" t="0" r="4445" b="9525"/>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lede 19"/>
                  <pic:cNvPicPr/>
                </pic:nvPicPr>
                <pic:blipFill>
                  <a:blip r:embed="rId1">
                    <a:extLst>
                      <a:ext uri="{28A0092B-C50C-407E-A947-70E740481C1C}">
                        <a14:useLocalDpi xmlns:a14="http://schemas.microsoft.com/office/drawing/2010/main" val="0"/>
                      </a:ext>
                    </a:extLst>
                  </a:blip>
                  <a:stretch>
                    <a:fillRect/>
                  </a:stretch>
                </pic:blipFill>
                <pic:spPr>
                  <a:xfrm>
                    <a:off x="0" y="0"/>
                    <a:ext cx="2491200" cy="162000"/>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60288" behindDoc="1" locked="0" layoutInCell="1" allowOverlap="1" wp14:anchorId="21645898" wp14:editId="5182314C">
          <wp:simplePos x="0" y="0"/>
          <wp:positionH relativeFrom="page">
            <wp:posOffset>5242560</wp:posOffset>
          </wp:positionH>
          <wp:positionV relativeFrom="page">
            <wp:posOffset>449580</wp:posOffset>
          </wp:positionV>
          <wp:extent cx="1594800" cy="468000"/>
          <wp:effectExtent l="0" t="0" r="5715" b="8255"/>
          <wp:wrapNone/>
          <wp:docPr id="2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led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48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A4EBDA" w14:textId="77777777" w:rsidR="00AE7626" w:rsidRDefault="00AE7626" w:rsidP="00AE7626">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7FEC"/>
    <w:multiLevelType w:val="hybridMultilevel"/>
    <w:tmpl w:val="8AAC6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084794"/>
    <w:multiLevelType w:val="hybridMultilevel"/>
    <w:tmpl w:val="8D42B2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A5E"/>
    <w:multiLevelType w:val="hybridMultilevel"/>
    <w:tmpl w:val="49689B6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E1A3CF5"/>
    <w:multiLevelType w:val="hybridMultilevel"/>
    <w:tmpl w:val="53CAC9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9E03B5"/>
    <w:multiLevelType w:val="hybridMultilevel"/>
    <w:tmpl w:val="EE1EABC8"/>
    <w:lvl w:ilvl="0" w:tplc="0406000F">
      <w:start w:val="1"/>
      <w:numFmt w:val="decimal"/>
      <w:lvlText w:val="%1."/>
      <w:lvlJc w:val="left"/>
      <w:pPr>
        <w:ind w:left="1440" w:hanging="360"/>
      </w:pPr>
      <w:rPr>
        <w:rFont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1388019E"/>
    <w:multiLevelType w:val="hybridMultilevel"/>
    <w:tmpl w:val="5F1C0824"/>
    <w:lvl w:ilvl="0" w:tplc="04060001">
      <w:start w:val="1"/>
      <w:numFmt w:val="bullet"/>
      <w:lvlText w:val=""/>
      <w:lvlJc w:val="left"/>
      <w:pPr>
        <w:tabs>
          <w:tab w:val="num" w:pos="1636"/>
        </w:tabs>
        <w:ind w:left="1636" w:hanging="360"/>
      </w:pPr>
      <w:rPr>
        <w:rFonts w:ascii="Symbol" w:hAnsi="Symbol" w:hint="default"/>
      </w:rPr>
    </w:lvl>
    <w:lvl w:ilvl="1" w:tplc="04060003" w:tentative="1">
      <w:start w:val="1"/>
      <w:numFmt w:val="bullet"/>
      <w:lvlText w:val="o"/>
      <w:lvlJc w:val="left"/>
      <w:pPr>
        <w:ind w:left="2356" w:hanging="360"/>
      </w:pPr>
      <w:rPr>
        <w:rFonts w:ascii="Courier New" w:hAnsi="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6" w15:restartNumberingAfterBreak="0">
    <w:nsid w:val="1BA77D43"/>
    <w:multiLevelType w:val="hybridMultilevel"/>
    <w:tmpl w:val="74E4EB52"/>
    <w:lvl w:ilvl="0" w:tplc="0406000B">
      <w:start w:val="1"/>
      <w:numFmt w:val="bullet"/>
      <w:lvlText w:val=""/>
      <w:lvlJc w:val="left"/>
      <w:pPr>
        <w:ind w:left="1361" w:hanging="360"/>
      </w:pPr>
      <w:rPr>
        <w:rFonts w:ascii="Wingdings" w:hAnsi="Wingdings" w:hint="default"/>
      </w:rPr>
    </w:lvl>
    <w:lvl w:ilvl="1" w:tplc="04060003" w:tentative="1">
      <w:start w:val="1"/>
      <w:numFmt w:val="bullet"/>
      <w:lvlText w:val="o"/>
      <w:lvlJc w:val="left"/>
      <w:pPr>
        <w:ind w:left="2081" w:hanging="360"/>
      </w:pPr>
      <w:rPr>
        <w:rFonts w:ascii="Courier New" w:hAnsi="Courier New" w:cs="Courier New" w:hint="default"/>
      </w:rPr>
    </w:lvl>
    <w:lvl w:ilvl="2" w:tplc="04060005" w:tentative="1">
      <w:start w:val="1"/>
      <w:numFmt w:val="bullet"/>
      <w:lvlText w:val=""/>
      <w:lvlJc w:val="left"/>
      <w:pPr>
        <w:ind w:left="2801" w:hanging="360"/>
      </w:pPr>
      <w:rPr>
        <w:rFonts w:ascii="Wingdings" w:hAnsi="Wingdings" w:hint="default"/>
      </w:rPr>
    </w:lvl>
    <w:lvl w:ilvl="3" w:tplc="04060001" w:tentative="1">
      <w:start w:val="1"/>
      <w:numFmt w:val="bullet"/>
      <w:lvlText w:val=""/>
      <w:lvlJc w:val="left"/>
      <w:pPr>
        <w:ind w:left="3521" w:hanging="360"/>
      </w:pPr>
      <w:rPr>
        <w:rFonts w:ascii="Symbol" w:hAnsi="Symbol" w:hint="default"/>
      </w:rPr>
    </w:lvl>
    <w:lvl w:ilvl="4" w:tplc="04060003" w:tentative="1">
      <w:start w:val="1"/>
      <w:numFmt w:val="bullet"/>
      <w:lvlText w:val="o"/>
      <w:lvlJc w:val="left"/>
      <w:pPr>
        <w:ind w:left="4241" w:hanging="360"/>
      </w:pPr>
      <w:rPr>
        <w:rFonts w:ascii="Courier New" w:hAnsi="Courier New" w:cs="Courier New" w:hint="default"/>
      </w:rPr>
    </w:lvl>
    <w:lvl w:ilvl="5" w:tplc="04060005" w:tentative="1">
      <w:start w:val="1"/>
      <w:numFmt w:val="bullet"/>
      <w:lvlText w:val=""/>
      <w:lvlJc w:val="left"/>
      <w:pPr>
        <w:ind w:left="4961" w:hanging="360"/>
      </w:pPr>
      <w:rPr>
        <w:rFonts w:ascii="Wingdings" w:hAnsi="Wingdings" w:hint="default"/>
      </w:rPr>
    </w:lvl>
    <w:lvl w:ilvl="6" w:tplc="04060001" w:tentative="1">
      <w:start w:val="1"/>
      <w:numFmt w:val="bullet"/>
      <w:lvlText w:val=""/>
      <w:lvlJc w:val="left"/>
      <w:pPr>
        <w:ind w:left="5681" w:hanging="360"/>
      </w:pPr>
      <w:rPr>
        <w:rFonts w:ascii="Symbol" w:hAnsi="Symbol" w:hint="default"/>
      </w:rPr>
    </w:lvl>
    <w:lvl w:ilvl="7" w:tplc="04060003" w:tentative="1">
      <w:start w:val="1"/>
      <w:numFmt w:val="bullet"/>
      <w:lvlText w:val="o"/>
      <w:lvlJc w:val="left"/>
      <w:pPr>
        <w:ind w:left="6401" w:hanging="360"/>
      </w:pPr>
      <w:rPr>
        <w:rFonts w:ascii="Courier New" w:hAnsi="Courier New" w:cs="Courier New" w:hint="default"/>
      </w:rPr>
    </w:lvl>
    <w:lvl w:ilvl="8" w:tplc="04060005" w:tentative="1">
      <w:start w:val="1"/>
      <w:numFmt w:val="bullet"/>
      <w:lvlText w:val=""/>
      <w:lvlJc w:val="left"/>
      <w:pPr>
        <w:ind w:left="7121" w:hanging="360"/>
      </w:pPr>
      <w:rPr>
        <w:rFonts w:ascii="Wingdings" w:hAnsi="Wingdings" w:hint="default"/>
      </w:rPr>
    </w:lvl>
  </w:abstractNum>
  <w:abstractNum w:abstractNumId="7" w15:restartNumberingAfterBreak="0">
    <w:nsid w:val="2B7E33D9"/>
    <w:multiLevelType w:val="hybridMultilevel"/>
    <w:tmpl w:val="88AC938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04A4802"/>
    <w:multiLevelType w:val="hybridMultilevel"/>
    <w:tmpl w:val="8F8A3C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07F4719"/>
    <w:multiLevelType w:val="hybridMultilevel"/>
    <w:tmpl w:val="ABF67888"/>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0" w15:restartNumberingAfterBreak="0">
    <w:nsid w:val="349B4CBE"/>
    <w:multiLevelType w:val="hybridMultilevel"/>
    <w:tmpl w:val="208035C2"/>
    <w:lvl w:ilvl="0" w:tplc="0406000F">
      <w:start w:val="1"/>
      <w:numFmt w:val="decimal"/>
      <w:lvlText w:val="%1."/>
      <w:lvlJc w:val="left"/>
      <w:pPr>
        <w:tabs>
          <w:tab w:val="num" w:pos="720"/>
        </w:tabs>
        <w:ind w:left="720" w:hanging="360"/>
      </w:p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34AD1DF9"/>
    <w:multiLevelType w:val="hybridMultilevel"/>
    <w:tmpl w:val="2FAE81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5BD5722"/>
    <w:multiLevelType w:val="hybridMultilevel"/>
    <w:tmpl w:val="E1DEA716"/>
    <w:lvl w:ilvl="0" w:tplc="9C40E51C">
      <w:start w:val="1"/>
      <w:numFmt w:val="upperLetter"/>
      <w:lvlText w:val="%1."/>
      <w:lvlJc w:val="left"/>
      <w:pPr>
        <w:ind w:left="720" w:hanging="360"/>
      </w:pPr>
      <w:rPr>
        <w:rFonts w:ascii="Calibri" w:hAnsi="Calibri"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8A97144"/>
    <w:multiLevelType w:val="hybridMultilevel"/>
    <w:tmpl w:val="3238F2FC"/>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14" w15:restartNumberingAfterBreak="0">
    <w:nsid w:val="395B18FA"/>
    <w:multiLevelType w:val="hybridMultilevel"/>
    <w:tmpl w:val="D1BCA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652A48"/>
    <w:multiLevelType w:val="hybridMultilevel"/>
    <w:tmpl w:val="CDCEF1E8"/>
    <w:lvl w:ilvl="0" w:tplc="04060001">
      <w:start w:val="1"/>
      <w:numFmt w:val="bullet"/>
      <w:lvlText w:val=""/>
      <w:lvlJc w:val="left"/>
      <w:pPr>
        <w:ind w:left="1001" w:hanging="360"/>
      </w:pPr>
      <w:rPr>
        <w:rFonts w:ascii="Symbol" w:hAnsi="Symbol" w:hint="default"/>
      </w:rPr>
    </w:lvl>
    <w:lvl w:ilvl="1" w:tplc="04060003">
      <w:start w:val="1"/>
      <w:numFmt w:val="bullet"/>
      <w:lvlText w:val="o"/>
      <w:lvlJc w:val="left"/>
      <w:pPr>
        <w:ind w:left="1721" w:hanging="360"/>
      </w:pPr>
      <w:rPr>
        <w:rFonts w:ascii="Courier New" w:hAnsi="Courier New" w:cs="Courier New" w:hint="default"/>
      </w:rPr>
    </w:lvl>
    <w:lvl w:ilvl="2" w:tplc="04060005">
      <w:start w:val="1"/>
      <w:numFmt w:val="bullet"/>
      <w:lvlText w:val=""/>
      <w:lvlJc w:val="left"/>
      <w:pPr>
        <w:ind w:left="2441" w:hanging="360"/>
      </w:pPr>
      <w:rPr>
        <w:rFonts w:ascii="Wingdings" w:hAnsi="Wingdings" w:hint="default"/>
      </w:rPr>
    </w:lvl>
    <w:lvl w:ilvl="3" w:tplc="04060001">
      <w:start w:val="1"/>
      <w:numFmt w:val="bullet"/>
      <w:lvlText w:val=""/>
      <w:lvlJc w:val="left"/>
      <w:pPr>
        <w:ind w:left="3161" w:hanging="360"/>
      </w:pPr>
      <w:rPr>
        <w:rFonts w:ascii="Symbol" w:hAnsi="Symbol" w:hint="default"/>
      </w:rPr>
    </w:lvl>
    <w:lvl w:ilvl="4" w:tplc="04060003" w:tentative="1">
      <w:start w:val="1"/>
      <w:numFmt w:val="bullet"/>
      <w:lvlText w:val="o"/>
      <w:lvlJc w:val="left"/>
      <w:pPr>
        <w:ind w:left="3881" w:hanging="360"/>
      </w:pPr>
      <w:rPr>
        <w:rFonts w:ascii="Courier New" w:hAnsi="Courier New" w:cs="Courier New" w:hint="default"/>
      </w:rPr>
    </w:lvl>
    <w:lvl w:ilvl="5" w:tplc="04060005" w:tentative="1">
      <w:start w:val="1"/>
      <w:numFmt w:val="bullet"/>
      <w:lvlText w:val=""/>
      <w:lvlJc w:val="left"/>
      <w:pPr>
        <w:ind w:left="4601" w:hanging="360"/>
      </w:pPr>
      <w:rPr>
        <w:rFonts w:ascii="Wingdings" w:hAnsi="Wingdings" w:hint="default"/>
      </w:rPr>
    </w:lvl>
    <w:lvl w:ilvl="6" w:tplc="04060001" w:tentative="1">
      <w:start w:val="1"/>
      <w:numFmt w:val="bullet"/>
      <w:lvlText w:val=""/>
      <w:lvlJc w:val="left"/>
      <w:pPr>
        <w:ind w:left="5321" w:hanging="360"/>
      </w:pPr>
      <w:rPr>
        <w:rFonts w:ascii="Symbol" w:hAnsi="Symbol" w:hint="default"/>
      </w:rPr>
    </w:lvl>
    <w:lvl w:ilvl="7" w:tplc="04060003" w:tentative="1">
      <w:start w:val="1"/>
      <w:numFmt w:val="bullet"/>
      <w:lvlText w:val="o"/>
      <w:lvlJc w:val="left"/>
      <w:pPr>
        <w:ind w:left="6041" w:hanging="360"/>
      </w:pPr>
      <w:rPr>
        <w:rFonts w:ascii="Courier New" w:hAnsi="Courier New" w:cs="Courier New" w:hint="default"/>
      </w:rPr>
    </w:lvl>
    <w:lvl w:ilvl="8" w:tplc="04060005" w:tentative="1">
      <w:start w:val="1"/>
      <w:numFmt w:val="bullet"/>
      <w:lvlText w:val=""/>
      <w:lvlJc w:val="left"/>
      <w:pPr>
        <w:ind w:left="6761" w:hanging="360"/>
      </w:pPr>
      <w:rPr>
        <w:rFonts w:ascii="Wingdings" w:hAnsi="Wingdings" w:hint="default"/>
      </w:rPr>
    </w:lvl>
  </w:abstractNum>
  <w:abstractNum w:abstractNumId="16" w15:restartNumberingAfterBreak="0">
    <w:nsid w:val="3A300DD3"/>
    <w:multiLevelType w:val="hybridMultilevel"/>
    <w:tmpl w:val="25B863B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977148D"/>
    <w:multiLevelType w:val="hybridMultilevel"/>
    <w:tmpl w:val="33ACC658"/>
    <w:lvl w:ilvl="0" w:tplc="04060001">
      <w:start w:val="1"/>
      <w:numFmt w:val="bullet"/>
      <w:lvlText w:val=""/>
      <w:lvlJc w:val="left"/>
      <w:pPr>
        <w:ind w:left="1572" w:hanging="360"/>
      </w:pPr>
      <w:rPr>
        <w:rFonts w:ascii="Symbol" w:hAnsi="Symbol" w:hint="default"/>
      </w:rPr>
    </w:lvl>
    <w:lvl w:ilvl="1" w:tplc="04060003" w:tentative="1">
      <w:start w:val="1"/>
      <w:numFmt w:val="bullet"/>
      <w:lvlText w:val="o"/>
      <w:lvlJc w:val="left"/>
      <w:pPr>
        <w:ind w:left="2292" w:hanging="360"/>
      </w:pPr>
      <w:rPr>
        <w:rFonts w:ascii="Courier New" w:hAnsi="Courier New" w:cs="Courier New" w:hint="default"/>
      </w:rPr>
    </w:lvl>
    <w:lvl w:ilvl="2" w:tplc="04060005" w:tentative="1">
      <w:start w:val="1"/>
      <w:numFmt w:val="bullet"/>
      <w:lvlText w:val=""/>
      <w:lvlJc w:val="left"/>
      <w:pPr>
        <w:ind w:left="3012" w:hanging="360"/>
      </w:pPr>
      <w:rPr>
        <w:rFonts w:ascii="Wingdings" w:hAnsi="Wingdings" w:hint="default"/>
      </w:rPr>
    </w:lvl>
    <w:lvl w:ilvl="3" w:tplc="04060001" w:tentative="1">
      <w:start w:val="1"/>
      <w:numFmt w:val="bullet"/>
      <w:lvlText w:val=""/>
      <w:lvlJc w:val="left"/>
      <w:pPr>
        <w:ind w:left="3732" w:hanging="360"/>
      </w:pPr>
      <w:rPr>
        <w:rFonts w:ascii="Symbol" w:hAnsi="Symbol" w:hint="default"/>
      </w:rPr>
    </w:lvl>
    <w:lvl w:ilvl="4" w:tplc="04060003" w:tentative="1">
      <w:start w:val="1"/>
      <w:numFmt w:val="bullet"/>
      <w:lvlText w:val="o"/>
      <w:lvlJc w:val="left"/>
      <w:pPr>
        <w:ind w:left="4452" w:hanging="360"/>
      </w:pPr>
      <w:rPr>
        <w:rFonts w:ascii="Courier New" w:hAnsi="Courier New" w:cs="Courier New" w:hint="default"/>
      </w:rPr>
    </w:lvl>
    <w:lvl w:ilvl="5" w:tplc="04060005" w:tentative="1">
      <w:start w:val="1"/>
      <w:numFmt w:val="bullet"/>
      <w:lvlText w:val=""/>
      <w:lvlJc w:val="left"/>
      <w:pPr>
        <w:ind w:left="5172" w:hanging="360"/>
      </w:pPr>
      <w:rPr>
        <w:rFonts w:ascii="Wingdings" w:hAnsi="Wingdings" w:hint="default"/>
      </w:rPr>
    </w:lvl>
    <w:lvl w:ilvl="6" w:tplc="04060001" w:tentative="1">
      <w:start w:val="1"/>
      <w:numFmt w:val="bullet"/>
      <w:lvlText w:val=""/>
      <w:lvlJc w:val="left"/>
      <w:pPr>
        <w:ind w:left="5892" w:hanging="360"/>
      </w:pPr>
      <w:rPr>
        <w:rFonts w:ascii="Symbol" w:hAnsi="Symbol" w:hint="default"/>
      </w:rPr>
    </w:lvl>
    <w:lvl w:ilvl="7" w:tplc="04060003" w:tentative="1">
      <w:start w:val="1"/>
      <w:numFmt w:val="bullet"/>
      <w:lvlText w:val="o"/>
      <w:lvlJc w:val="left"/>
      <w:pPr>
        <w:ind w:left="6612" w:hanging="360"/>
      </w:pPr>
      <w:rPr>
        <w:rFonts w:ascii="Courier New" w:hAnsi="Courier New" w:cs="Courier New" w:hint="default"/>
      </w:rPr>
    </w:lvl>
    <w:lvl w:ilvl="8" w:tplc="04060005" w:tentative="1">
      <w:start w:val="1"/>
      <w:numFmt w:val="bullet"/>
      <w:lvlText w:val=""/>
      <w:lvlJc w:val="left"/>
      <w:pPr>
        <w:ind w:left="7332" w:hanging="360"/>
      </w:pPr>
      <w:rPr>
        <w:rFonts w:ascii="Wingdings" w:hAnsi="Wingdings" w:hint="default"/>
      </w:rPr>
    </w:lvl>
  </w:abstractNum>
  <w:abstractNum w:abstractNumId="18" w15:restartNumberingAfterBreak="0">
    <w:nsid w:val="4C5350F2"/>
    <w:multiLevelType w:val="hybridMultilevel"/>
    <w:tmpl w:val="2E144130"/>
    <w:lvl w:ilvl="0" w:tplc="0406000B">
      <w:start w:val="1"/>
      <w:numFmt w:val="bullet"/>
      <w:lvlText w:val=""/>
      <w:lvlJc w:val="left"/>
      <w:pPr>
        <w:ind w:left="2716" w:hanging="360"/>
      </w:pPr>
      <w:rPr>
        <w:rFonts w:ascii="Wingdings" w:hAnsi="Wingdings" w:hint="default"/>
      </w:rPr>
    </w:lvl>
    <w:lvl w:ilvl="1" w:tplc="04060003" w:tentative="1">
      <w:start w:val="1"/>
      <w:numFmt w:val="bullet"/>
      <w:lvlText w:val="o"/>
      <w:lvlJc w:val="left"/>
      <w:pPr>
        <w:ind w:left="3436" w:hanging="360"/>
      </w:pPr>
      <w:rPr>
        <w:rFonts w:ascii="Courier New" w:hAnsi="Courier New" w:cs="Courier New" w:hint="default"/>
      </w:rPr>
    </w:lvl>
    <w:lvl w:ilvl="2" w:tplc="04060005" w:tentative="1">
      <w:start w:val="1"/>
      <w:numFmt w:val="bullet"/>
      <w:lvlText w:val=""/>
      <w:lvlJc w:val="left"/>
      <w:pPr>
        <w:ind w:left="4156" w:hanging="360"/>
      </w:pPr>
      <w:rPr>
        <w:rFonts w:ascii="Wingdings" w:hAnsi="Wingdings" w:hint="default"/>
      </w:rPr>
    </w:lvl>
    <w:lvl w:ilvl="3" w:tplc="04060001" w:tentative="1">
      <w:start w:val="1"/>
      <w:numFmt w:val="bullet"/>
      <w:lvlText w:val=""/>
      <w:lvlJc w:val="left"/>
      <w:pPr>
        <w:ind w:left="4876" w:hanging="360"/>
      </w:pPr>
      <w:rPr>
        <w:rFonts w:ascii="Symbol" w:hAnsi="Symbol" w:hint="default"/>
      </w:rPr>
    </w:lvl>
    <w:lvl w:ilvl="4" w:tplc="04060003" w:tentative="1">
      <w:start w:val="1"/>
      <w:numFmt w:val="bullet"/>
      <w:lvlText w:val="o"/>
      <w:lvlJc w:val="left"/>
      <w:pPr>
        <w:ind w:left="5596" w:hanging="360"/>
      </w:pPr>
      <w:rPr>
        <w:rFonts w:ascii="Courier New" w:hAnsi="Courier New" w:cs="Courier New" w:hint="default"/>
      </w:rPr>
    </w:lvl>
    <w:lvl w:ilvl="5" w:tplc="04060005" w:tentative="1">
      <w:start w:val="1"/>
      <w:numFmt w:val="bullet"/>
      <w:lvlText w:val=""/>
      <w:lvlJc w:val="left"/>
      <w:pPr>
        <w:ind w:left="6316" w:hanging="360"/>
      </w:pPr>
      <w:rPr>
        <w:rFonts w:ascii="Wingdings" w:hAnsi="Wingdings" w:hint="default"/>
      </w:rPr>
    </w:lvl>
    <w:lvl w:ilvl="6" w:tplc="04060001" w:tentative="1">
      <w:start w:val="1"/>
      <w:numFmt w:val="bullet"/>
      <w:lvlText w:val=""/>
      <w:lvlJc w:val="left"/>
      <w:pPr>
        <w:ind w:left="7036" w:hanging="360"/>
      </w:pPr>
      <w:rPr>
        <w:rFonts w:ascii="Symbol" w:hAnsi="Symbol" w:hint="default"/>
      </w:rPr>
    </w:lvl>
    <w:lvl w:ilvl="7" w:tplc="04060003" w:tentative="1">
      <w:start w:val="1"/>
      <w:numFmt w:val="bullet"/>
      <w:lvlText w:val="o"/>
      <w:lvlJc w:val="left"/>
      <w:pPr>
        <w:ind w:left="7756" w:hanging="360"/>
      </w:pPr>
      <w:rPr>
        <w:rFonts w:ascii="Courier New" w:hAnsi="Courier New" w:cs="Courier New" w:hint="default"/>
      </w:rPr>
    </w:lvl>
    <w:lvl w:ilvl="8" w:tplc="04060005" w:tentative="1">
      <w:start w:val="1"/>
      <w:numFmt w:val="bullet"/>
      <w:lvlText w:val=""/>
      <w:lvlJc w:val="left"/>
      <w:pPr>
        <w:ind w:left="8476" w:hanging="360"/>
      </w:pPr>
      <w:rPr>
        <w:rFonts w:ascii="Wingdings" w:hAnsi="Wingdings" w:hint="default"/>
      </w:rPr>
    </w:lvl>
  </w:abstractNum>
  <w:abstractNum w:abstractNumId="19" w15:restartNumberingAfterBreak="0">
    <w:nsid w:val="4CAE779B"/>
    <w:multiLevelType w:val="hybridMultilevel"/>
    <w:tmpl w:val="30B8570C"/>
    <w:lvl w:ilvl="0" w:tplc="F6A47BD0">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EC23068"/>
    <w:multiLevelType w:val="hybridMultilevel"/>
    <w:tmpl w:val="A2FC4E70"/>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ED7515D"/>
    <w:multiLevelType w:val="hybridMultilevel"/>
    <w:tmpl w:val="3670B7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40D3D0C"/>
    <w:multiLevelType w:val="hybridMultilevel"/>
    <w:tmpl w:val="77906244"/>
    <w:lvl w:ilvl="0" w:tplc="04060001">
      <w:start w:val="1"/>
      <w:numFmt w:val="bullet"/>
      <w:lvlText w:val=""/>
      <w:lvlJc w:val="left"/>
      <w:pPr>
        <w:ind w:left="1364" w:hanging="360"/>
      </w:pPr>
      <w:rPr>
        <w:rFonts w:ascii="Symbol" w:hAnsi="Symbol" w:hint="default"/>
      </w:rPr>
    </w:lvl>
    <w:lvl w:ilvl="1" w:tplc="04060003" w:tentative="1">
      <w:start w:val="1"/>
      <w:numFmt w:val="bullet"/>
      <w:lvlText w:val="o"/>
      <w:lvlJc w:val="left"/>
      <w:pPr>
        <w:ind w:left="2084" w:hanging="360"/>
      </w:pPr>
      <w:rPr>
        <w:rFonts w:ascii="Courier New" w:hAnsi="Courier New" w:cs="Courier New" w:hint="default"/>
      </w:rPr>
    </w:lvl>
    <w:lvl w:ilvl="2" w:tplc="04060005" w:tentative="1">
      <w:start w:val="1"/>
      <w:numFmt w:val="bullet"/>
      <w:lvlText w:val=""/>
      <w:lvlJc w:val="left"/>
      <w:pPr>
        <w:ind w:left="2804" w:hanging="360"/>
      </w:pPr>
      <w:rPr>
        <w:rFonts w:ascii="Wingdings" w:hAnsi="Wingdings" w:hint="default"/>
      </w:rPr>
    </w:lvl>
    <w:lvl w:ilvl="3" w:tplc="04060001" w:tentative="1">
      <w:start w:val="1"/>
      <w:numFmt w:val="bullet"/>
      <w:lvlText w:val=""/>
      <w:lvlJc w:val="left"/>
      <w:pPr>
        <w:ind w:left="3524" w:hanging="360"/>
      </w:pPr>
      <w:rPr>
        <w:rFonts w:ascii="Symbol" w:hAnsi="Symbol" w:hint="default"/>
      </w:rPr>
    </w:lvl>
    <w:lvl w:ilvl="4" w:tplc="04060003" w:tentative="1">
      <w:start w:val="1"/>
      <w:numFmt w:val="bullet"/>
      <w:lvlText w:val="o"/>
      <w:lvlJc w:val="left"/>
      <w:pPr>
        <w:ind w:left="4244" w:hanging="360"/>
      </w:pPr>
      <w:rPr>
        <w:rFonts w:ascii="Courier New" w:hAnsi="Courier New" w:cs="Courier New" w:hint="default"/>
      </w:rPr>
    </w:lvl>
    <w:lvl w:ilvl="5" w:tplc="04060005" w:tentative="1">
      <w:start w:val="1"/>
      <w:numFmt w:val="bullet"/>
      <w:lvlText w:val=""/>
      <w:lvlJc w:val="left"/>
      <w:pPr>
        <w:ind w:left="4964" w:hanging="360"/>
      </w:pPr>
      <w:rPr>
        <w:rFonts w:ascii="Wingdings" w:hAnsi="Wingdings" w:hint="default"/>
      </w:rPr>
    </w:lvl>
    <w:lvl w:ilvl="6" w:tplc="04060001" w:tentative="1">
      <w:start w:val="1"/>
      <w:numFmt w:val="bullet"/>
      <w:lvlText w:val=""/>
      <w:lvlJc w:val="left"/>
      <w:pPr>
        <w:ind w:left="5684" w:hanging="360"/>
      </w:pPr>
      <w:rPr>
        <w:rFonts w:ascii="Symbol" w:hAnsi="Symbol" w:hint="default"/>
      </w:rPr>
    </w:lvl>
    <w:lvl w:ilvl="7" w:tplc="04060003" w:tentative="1">
      <w:start w:val="1"/>
      <w:numFmt w:val="bullet"/>
      <w:lvlText w:val="o"/>
      <w:lvlJc w:val="left"/>
      <w:pPr>
        <w:ind w:left="6404" w:hanging="360"/>
      </w:pPr>
      <w:rPr>
        <w:rFonts w:ascii="Courier New" w:hAnsi="Courier New" w:cs="Courier New" w:hint="default"/>
      </w:rPr>
    </w:lvl>
    <w:lvl w:ilvl="8" w:tplc="04060005" w:tentative="1">
      <w:start w:val="1"/>
      <w:numFmt w:val="bullet"/>
      <w:lvlText w:val=""/>
      <w:lvlJc w:val="left"/>
      <w:pPr>
        <w:ind w:left="7124" w:hanging="360"/>
      </w:pPr>
      <w:rPr>
        <w:rFonts w:ascii="Wingdings" w:hAnsi="Wingdings" w:hint="default"/>
      </w:rPr>
    </w:lvl>
  </w:abstractNum>
  <w:abstractNum w:abstractNumId="23" w15:restartNumberingAfterBreak="0">
    <w:nsid w:val="54EB02BB"/>
    <w:multiLevelType w:val="hybridMultilevel"/>
    <w:tmpl w:val="D5A80F6C"/>
    <w:lvl w:ilvl="0" w:tplc="A21CB09C">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5AC6AD4"/>
    <w:multiLevelType w:val="hybridMultilevel"/>
    <w:tmpl w:val="D73E24F8"/>
    <w:lvl w:ilvl="0" w:tplc="B69061E0">
      <w:start w:val="1"/>
      <w:numFmt w:val="decimal"/>
      <w:lvlText w:val="%1."/>
      <w:lvlJc w:val="left"/>
      <w:pPr>
        <w:ind w:left="644" w:hanging="360"/>
      </w:pPr>
      <w:rPr>
        <w:rFonts w:ascii="Verdana" w:eastAsia="Calibri" w:hAnsi="Verdana" w:cs="Times New Roman"/>
        <w:b/>
      </w:rPr>
    </w:lvl>
    <w:lvl w:ilvl="1" w:tplc="04060001">
      <w:start w:val="1"/>
      <w:numFmt w:val="bullet"/>
      <w:lvlText w:val=""/>
      <w:lvlJc w:val="left"/>
      <w:pPr>
        <w:ind w:left="1364" w:hanging="360"/>
      </w:pPr>
      <w:rPr>
        <w:rFonts w:ascii="Symbol" w:hAnsi="Symbol" w:hint="default"/>
      </w:r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5" w15:restartNumberingAfterBreak="0">
    <w:nsid w:val="56B11AAB"/>
    <w:multiLevelType w:val="hybridMultilevel"/>
    <w:tmpl w:val="B70CC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8C665B7"/>
    <w:multiLevelType w:val="hybridMultilevel"/>
    <w:tmpl w:val="EF24C294"/>
    <w:lvl w:ilvl="0" w:tplc="5D9A349E">
      <w:start w:val="1"/>
      <w:numFmt w:val="bullet"/>
      <w:lvlText w:val=""/>
      <w:lvlJc w:val="left"/>
      <w:pPr>
        <w:ind w:left="2138" w:hanging="360"/>
      </w:pPr>
      <w:rPr>
        <w:rFonts w:ascii="Symbol" w:hAnsi="Symbol" w:hint="default"/>
        <w:color w:val="auto"/>
      </w:rPr>
    </w:lvl>
    <w:lvl w:ilvl="1" w:tplc="04060003">
      <w:start w:val="1"/>
      <w:numFmt w:val="bullet"/>
      <w:lvlText w:val="o"/>
      <w:lvlJc w:val="left"/>
      <w:pPr>
        <w:ind w:left="2858" w:hanging="360"/>
      </w:pPr>
      <w:rPr>
        <w:rFonts w:ascii="Courier New" w:hAnsi="Courier New" w:cs="Courier New" w:hint="default"/>
      </w:rPr>
    </w:lvl>
    <w:lvl w:ilvl="2" w:tplc="04060005" w:tentative="1">
      <w:start w:val="1"/>
      <w:numFmt w:val="bullet"/>
      <w:lvlText w:val=""/>
      <w:lvlJc w:val="left"/>
      <w:pPr>
        <w:ind w:left="3578" w:hanging="360"/>
      </w:pPr>
      <w:rPr>
        <w:rFonts w:ascii="Wingdings" w:hAnsi="Wingdings" w:hint="default"/>
      </w:rPr>
    </w:lvl>
    <w:lvl w:ilvl="3" w:tplc="04060001" w:tentative="1">
      <w:start w:val="1"/>
      <w:numFmt w:val="bullet"/>
      <w:lvlText w:val=""/>
      <w:lvlJc w:val="left"/>
      <w:pPr>
        <w:ind w:left="4298" w:hanging="360"/>
      </w:pPr>
      <w:rPr>
        <w:rFonts w:ascii="Symbol" w:hAnsi="Symbol" w:hint="default"/>
      </w:rPr>
    </w:lvl>
    <w:lvl w:ilvl="4" w:tplc="04060003" w:tentative="1">
      <w:start w:val="1"/>
      <w:numFmt w:val="bullet"/>
      <w:lvlText w:val="o"/>
      <w:lvlJc w:val="left"/>
      <w:pPr>
        <w:ind w:left="5018" w:hanging="360"/>
      </w:pPr>
      <w:rPr>
        <w:rFonts w:ascii="Courier New" w:hAnsi="Courier New" w:cs="Courier New" w:hint="default"/>
      </w:rPr>
    </w:lvl>
    <w:lvl w:ilvl="5" w:tplc="04060005" w:tentative="1">
      <w:start w:val="1"/>
      <w:numFmt w:val="bullet"/>
      <w:lvlText w:val=""/>
      <w:lvlJc w:val="left"/>
      <w:pPr>
        <w:ind w:left="5738" w:hanging="360"/>
      </w:pPr>
      <w:rPr>
        <w:rFonts w:ascii="Wingdings" w:hAnsi="Wingdings" w:hint="default"/>
      </w:rPr>
    </w:lvl>
    <w:lvl w:ilvl="6" w:tplc="04060001" w:tentative="1">
      <w:start w:val="1"/>
      <w:numFmt w:val="bullet"/>
      <w:lvlText w:val=""/>
      <w:lvlJc w:val="left"/>
      <w:pPr>
        <w:ind w:left="6458" w:hanging="360"/>
      </w:pPr>
      <w:rPr>
        <w:rFonts w:ascii="Symbol" w:hAnsi="Symbol" w:hint="default"/>
      </w:rPr>
    </w:lvl>
    <w:lvl w:ilvl="7" w:tplc="04060003" w:tentative="1">
      <w:start w:val="1"/>
      <w:numFmt w:val="bullet"/>
      <w:lvlText w:val="o"/>
      <w:lvlJc w:val="left"/>
      <w:pPr>
        <w:ind w:left="7178" w:hanging="360"/>
      </w:pPr>
      <w:rPr>
        <w:rFonts w:ascii="Courier New" w:hAnsi="Courier New" w:cs="Courier New" w:hint="default"/>
      </w:rPr>
    </w:lvl>
    <w:lvl w:ilvl="8" w:tplc="04060005" w:tentative="1">
      <w:start w:val="1"/>
      <w:numFmt w:val="bullet"/>
      <w:lvlText w:val=""/>
      <w:lvlJc w:val="left"/>
      <w:pPr>
        <w:ind w:left="7898" w:hanging="360"/>
      </w:pPr>
      <w:rPr>
        <w:rFonts w:ascii="Wingdings" w:hAnsi="Wingdings" w:hint="default"/>
      </w:rPr>
    </w:lvl>
  </w:abstractNum>
  <w:abstractNum w:abstractNumId="27" w15:restartNumberingAfterBreak="0">
    <w:nsid w:val="5B296C28"/>
    <w:multiLevelType w:val="hybridMultilevel"/>
    <w:tmpl w:val="86BEA15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25D6883"/>
    <w:multiLevelType w:val="hybridMultilevel"/>
    <w:tmpl w:val="88C6B396"/>
    <w:lvl w:ilvl="0" w:tplc="0406000F">
      <w:start w:val="1"/>
      <w:numFmt w:val="decimal"/>
      <w:lvlText w:val="%1."/>
      <w:lvlJc w:val="left"/>
      <w:pPr>
        <w:ind w:left="1803" w:hanging="360"/>
      </w:pPr>
    </w:lvl>
    <w:lvl w:ilvl="1" w:tplc="04060019" w:tentative="1">
      <w:start w:val="1"/>
      <w:numFmt w:val="lowerLetter"/>
      <w:lvlText w:val="%2."/>
      <w:lvlJc w:val="left"/>
      <w:pPr>
        <w:ind w:left="2523" w:hanging="360"/>
      </w:pPr>
    </w:lvl>
    <w:lvl w:ilvl="2" w:tplc="0406001B" w:tentative="1">
      <w:start w:val="1"/>
      <w:numFmt w:val="lowerRoman"/>
      <w:lvlText w:val="%3."/>
      <w:lvlJc w:val="right"/>
      <w:pPr>
        <w:ind w:left="3243" w:hanging="180"/>
      </w:pPr>
    </w:lvl>
    <w:lvl w:ilvl="3" w:tplc="0406000F" w:tentative="1">
      <w:start w:val="1"/>
      <w:numFmt w:val="decimal"/>
      <w:lvlText w:val="%4."/>
      <w:lvlJc w:val="left"/>
      <w:pPr>
        <w:ind w:left="3963" w:hanging="360"/>
      </w:pPr>
    </w:lvl>
    <w:lvl w:ilvl="4" w:tplc="04060019" w:tentative="1">
      <w:start w:val="1"/>
      <w:numFmt w:val="lowerLetter"/>
      <w:lvlText w:val="%5."/>
      <w:lvlJc w:val="left"/>
      <w:pPr>
        <w:ind w:left="4683" w:hanging="360"/>
      </w:pPr>
    </w:lvl>
    <w:lvl w:ilvl="5" w:tplc="0406001B" w:tentative="1">
      <w:start w:val="1"/>
      <w:numFmt w:val="lowerRoman"/>
      <w:lvlText w:val="%6."/>
      <w:lvlJc w:val="right"/>
      <w:pPr>
        <w:ind w:left="5403" w:hanging="180"/>
      </w:pPr>
    </w:lvl>
    <w:lvl w:ilvl="6" w:tplc="0406000F" w:tentative="1">
      <w:start w:val="1"/>
      <w:numFmt w:val="decimal"/>
      <w:lvlText w:val="%7."/>
      <w:lvlJc w:val="left"/>
      <w:pPr>
        <w:ind w:left="6123" w:hanging="360"/>
      </w:pPr>
    </w:lvl>
    <w:lvl w:ilvl="7" w:tplc="04060019" w:tentative="1">
      <w:start w:val="1"/>
      <w:numFmt w:val="lowerLetter"/>
      <w:lvlText w:val="%8."/>
      <w:lvlJc w:val="left"/>
      <w:pPr>
        <w:ind w:left="6843" w:hanging="360"/>
      </w:pPr>
    </w:lvl>
    <w:lvl w:ilvl="8" w:tplc="0406001B" w:tentative="1">
      <w:start w:val="1"/>
      <w:numFmt w:val="lowerRoman"/>
      <w:lvlText w:val="%9."/>
      <w:lvlJc w:val="right"/>
      <w:pPr>
        <w:ind w:left="7563" w:hanging="180"/>
      </w:pPr>
    </w:lvl>
  </w:abstractNum>
  <w:abstractNum w:abstractNumId="29" w15:restartNumberingAfterBreak="0">
    <w:nsid w:val="646C52B5"/>
    <w:multiLevelType w:val="hybridMultilevel"/>
    <w:tmpl w:val="437428B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0" w15:restartNumberingAfterBreak="0">
    <w:nsid w:val="668E2BA8"/>
    <w:multiLevelType w:val="hybridMultilevel"/>
    <w:tmpl w:val="11FE9E7E"/>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31" w15:restartNumberingAfterBreak="0">
    <w:nsid w:val="66E23A04"/>
    <w:multiLevelType w:val="hybridMultilevel"/>
    <w:tmpl w:val="A104B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EF28CA"/>
    <w:multiLevelType w:val="hybridMultilevel"/>
    <w:tmpl w:val="8B388D72"/>
    <w:lvl w:ilvl="0" w:tplc="04060001">
      <w:start w:val="1"/>
      <w:numFmt w:val="bullet"/>
      <w:lvlText w:val=""/>
      <w:lvlJc w:val="left"/>
      <w:pPr>
        <w:ind w:left="644" w:hanging="360"/>
      </w:pPr>
      <w:rPr>
        <w:rFonts w:ascii="Symbol" w:hAnsi="Symbol" w:hint="default"/>
        <w:b/>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1">
      <w:start w:val="1"/>
      <w:numFmt w:val="bullet"/>
      <w:lvlText w:val=""/>
      <w:lvlJc w:val="left"/>
      <w:pPr>
        <w:ind w:left="2804" w:hanging="360"/>
      </w:pPr>
      <w:rPr>
        <w:rFonts w:ascii="Symbol" w:hAnsi="Symbol" w:hint="default"/>
      </w:r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33" w15:restartNumberingAfterBreak="0">
    <w:nsid w:val="71080A47"/>
    <w:multiLevelType w:val="hybridMultilevel"/>
    <w:tmpl w:val="E25A436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4" w15:restartNumberingAfterBreak="0">
    <w:nsid w:val="74246762"/>
    <w:multiLevelType w:val="hybridMultilevel"/>
    <w:tmpl w:val="C8145EBA"/>
    <w:lvl w:ilvl="0" w:tplc="04060001">
      <w:start w:val="1"/>
      <w:numFmt w:val="bullet"/>
      <w:lvlText w:val=""/>
      <w:lvlJc w:val="left"/>
      <w:pPr>
        <w:ind w:left="2356" w:hanging="360"/>
      </w:pPr>
      <w:rPr>
        <w:rFonts w:ascii="Symbol" w:hAnsi="Symbol" w:hint="default"/>
      </w:rPr>
    </w:lvl>
    <w:lvl w:ilvl="1" w:tplc="04060003" w:tentative="1">
      <w:start w:val="1"/>
      <w:numFmt w:val="bullet"/>
      <w:lvlText w:val="o"/>
      <w:lvlJc w:val="left"/>
      <w:pPr>
        <w:ind w:left="3076" w:hanging="360"/>
      </w:pPr>
      <w:rPr>
        <w:rFonts w:ascii="Courier New" w:hAnsi="Courier New" w:cs="Courier New" w:hint="default"/>
      </w:rPr>
    </w:lvl>
    <w:lvl w:ilvl="2" w:tplc="04060005" w:tentative="1">
      <w:start w:val="1"/>
      <w:numFmt w:val="bullet"/>
      <w:lvlText w:val=""/>
      <w:lvlJc w:val="left"/>
      <w:pPr>
        <w:ind w:left="3796" w:hanging="360"/>
      </w:pPr>
      <w:rPr>
        <w:rFonts w:ascii="Wingdings" w:hAnsi="Wingdings" w:hint="default"/>
      </w:rPr>
    </w:lvl>
    <w:lvl w:ilvl="3" w:tplc="04060001" w:tentative="1">
      <w:start w:val="1"/>
      <w:numFmt w:val="bullet"/>
      <w:lvlText w:val=""/>
      <w:lvlJc w:val="left"/>
      <w:pPr>
        <w:ind w:left="4516" w:hanging="360"/>
      </w:pPr>
      <w:rPr>
        <w:rFonts w:ascii="Symbol" w:hAnsi="Symbol" w:hint="default"/>
      </w:rPr>
    </w:lvl>
    <w:lvl w:ilvl="4" w:tplc="04060003" w:tentative="1">
      <w:start w:val="1"/>
      <w:numFmt w:val="bullet"/>
      <w:lvlText w:val="o"/>
      <w:lvlJc w:val="left"/>
      <w:pPr>
        <w:ind w:left="5236" w:hanging="360"/>
      </w:pPr>
      <w:rPr>
        <w:rFonts w:ascii="Courier New" w:hAnsi="Courier New" w:cs="Courier New" w:hint="default"/>
      </w:rPr>
    </w:lvl>
    <w:lvl w:ilvl="5" w:tplc="04060005" w:tentative="1">
      <w:start w:val="1"/>
      <w:numFmt w:val="bullet"/>
      <w:lvlText w:val=""/>
      <w:lvlJc w:val="left"/>
      <w:pPr>
        <w:ind w:left="5956" w:hanging="360"/>
      </w:pPr>
      <w:rPr>
        <w:rFonts w:ascii="Wingdings" w:hAnsi="Wingdings" w:hint="default"/>
      </w:rPr>
    </w:lvl>
    <w:lvl w:ilvl="6" w:tplc="04060001" w:tentative="1">
      <w:start w:val="1"/>
      <w:numFmt w:val="bullet"/>
      <w:lvlText w:val=""/>
      <w:lvlJc w:val="left"/>
      <w:pPr>
        <w:ind w:left="6676" w:hanging="360"/>
      </w:pPr>
      <w:rPr>
        <w:rFonts w:ascii="Symbol" w:hAnsi="Symbol" w:hint="default"/>
      </w:rPr>
    </w:lvl>
    <w:lvl w:ilvl="7" w:tplc="04060003" w:tentative="1">
      <w:start w:val="1"/>
      <w:numFmt w:val="bullet"/>
      <w:lvlText w:val="o"/>
      <w:lvlJc w:val="left"/>
      <w:pPr>
        <w:ind w:left="7396" w:hanging="360"/>
      </w:pPr>
      <w:rPr>
        <w:rFonts w:ascii="Courier New" w:hAnsi="Courier New" w:cs="Courier New" w:hint="default"/>
      </w:rPr>
    </w:lvl>
    <w:lvl w:ilvl="8" w:tplc="04060005" w:tentative="1">
      <w:start w:val="1"/>
      <w:numFmt w:val="bullet"/>
      <w:lvlText w:val=""/>
      <w:lvlJc w:val="left"/>
      <w:pPr>
        <w:ind w:left="8116" w:hanging="360"/>
      </w:pPr>
      <w:rPr>
        <w:rFonts w:ascii="Wingdings" w:hAnsi="Wingdings" w:hint="default"/>
      </w:rPr>
    </w:lvl>
  </w:abstractNum>
  <w:abstractNum w:abstractNumId="35" w15:restartNumberingAfterBreak="0">
    <w:nsid w:val="79F6141C"/>
    <w:multiLevelType w:val="hybridMultilevel"/>
    <w:tmpl w:val="35F67FD4"/>
    <w:lvl w:ilvl="0" w:tplc="04060001">
      <w:start w:val="1"/>
      <w:numFmt w:val="bullet"/>
      <w:lvlText w:val=""/>
      <w:lvlJc w:val="left"/>
      <w:pPr>
        <w:ind w:left="4574" w:hanging="360"/>
      </w:pPr>
      <w:rPr>
        <w:rFonts w:ascii="Symbol" w:hAnsi="Symbol" w:hint="default"/>
      </w:rPr>
    </w:lvl>
    <w:lvl w:ilvl="1" w:tplc="04060003" w:tentative="1">
      <w:start w:val="1"/>
      <w:numFmt w:val="bullet"/>
      <w:lvlText w:val="o"/>
      <w:lvlJc w:val="left"/>
      <w:pPr>
        <w:ind w:left="5294" w:hanging="360"/>
      </w:pPr>
      <w:rPr>
        <w:rFonts w:ascii="Courier New" w:hAnsi="Courier New" w:cs="Courier New" w:hint="default"/>
      </w:rPr>
    </w:lvl>
    <w:lvl w:ilvl="2" w:tplc="04060005" w:tentative="1">
      <w:start w:val="1"/>
      <w:numFmt w:val="bullet"/>
      <w:lvlText w:val=""/>
      <w:lvlJc w:val="left"/>
      <w:pPr>
        <w:ind w:left="6014" w:hanging="360"/>
      </w:pPr>
      <w:rPr>
        <w:rFonts w:ascii="Wingdings" w:hAnsi="Wingdings" w:hint="default"/>
      </w:rPr>
    </w:lvl>
    <w:lvl w:ilvl="3" w:tplc="04060001" w:tentative="1">
      <w:start w:val="1"/>
      <w:numFmt w:val="bullet"/>
      <w:lvlText w:val=""/>
      <w:lvlJc w:val="left"/>
      <w:pPr>
        <w:ind w:left="6734" w:hanging="360"/>
      </w:pPr>
      <w:rPr>
        <w:rFonts w:ascii="Symbol" w:hAnsi="Symbol" w:hint="default"/>
      </w:rPr>
    </w:lvl>
    <w:lvl w:ilvl="4" w:tplc="04060003" w:tentative="1">
      <w:start w:val="1"/>
      <w:numFmt w:val="bullet"/>
      <w:lvlText w:val="o"/>
      <w:lvlJc w:val="left"/>
      <w:pPr>
        <w:ind w:left="7454" w:hanging="360"/>
      </w:pPr>
      <w:rPr>
        <w:rFonts w:ascii="Courier New" w:hAnsi="Courier New" w:cs="Courier New" w:hint="default"/>
      </w:rPr>
    </w:lvl>
    <w:lvl w:ilvl="5" w:tplc="04060005" w:tentative="1">
      <w:start w:val="1"/>
      <w:numFmt w:val="bullet"/>
      <w:lvlText w:val=""/>
      <w:lvlJc w:val="left"/>
      <w:pPr>
        <w:ind w:left="8174" w:hanging="360"/>
      </w:pPr>
      <w:rPr>
        <w:rFonts w:ascii="Wingdings" w:hAnsi="Wingdings" w:hint="default"/>
      </w:rPr>
    </w:lvl>
    <w:lvl w:ilvl="6" w:tplc="04060001" w:tentative="1">
      <w:start w:val="1"/>
      <w:numFmt w:val="bullet"/>
      <w:lvlText w:val=""/>
      <w:lvlJc w:val="left"/>
      <w:pPr>
        <w:ind w:left="8894" w:hanging="360"/>
      </w:pPr>
      <w:rPr>
        <w:rFonts w:ascii="Symbol" w:hAnsi="Symbol" w:hint="default"/>
      </w:rPr>
    </w:lvl>
    <w:lvl w:ilvl="7" w:tplc="04060003" w:tentative="1">
      <w:start w:val="1"/>
      <w:numFmt w:val="bullet"/>
      <w:lvlText w:val="o"/>
      <w:lvlJc w:val="left"/>
      <w:pPr>
        <w:ind w:left="9614" w:hanging="360"/>
      </w:pPr>
      <w:rPr>
        <w:rFonts w:ascii="Courier New" w:hAnsi="Courier New" w:cs="Courier New" w:hint="default"/>
      </w:rPr>
    </w:lvl>
    <w:lvl w:ilvl="8" w:tplc="04060005" w:tentative="1">
      <w:start w:val="1"/>
      <w:numFmt w:val="bullet"/>
      <w:lvlText w:val=""/>
      <w:lvlJc w:val="left"/>
      <w:pPr>
        <w:ind w:left="10334" w:hanging="360"/>
      </w:pPr>
      <w:rPr>
        <w:rFonts w:ascii="Wingdings" w:hAnsi="Wingdings" w:hint="default"/>
      </w:rPr>
    </w:lvl>
  </w:abstractNum>
  <w:abstractNum w:abstractNumId="36" w15:restartNumberingAfterBreak="0">
    <w:nsid w:val="7BD613F2"/>
    <w:multiLevelType w:val="hybridMultilevel"/>
    <w:tmpl w:val="9C889E34"/>
    <w:lvl w:ilvl="0" w:tplc="04060001">
      <w:start w:val="1"/>
      <w:numFmt w:val="bullet"/>
      <w:lvlText w:val=""/>
      <w:lvlJc w:val="left"/>
      <w:pPr>
        <w:ind w:left="2138" w:hanging="360"/>
      </w:pPr>
      <w:rPr>
        <w:rFonts w:ascii="Symbol" w:hAnsi="Symbol" w:hint="default"/>
      </w:rPr>
    </w:lvl>
    <w:lvl w:ilvl="1" w:tplc="04060003" w:tentative="1">
      <w:start w:val="1"/>
      <w:numFmt w:val="bullet"/>
      <w:lvlText w:val="o"/>
      <w:lvlJc w:val="left"/>
      <w:pPr>
        <w:ind w:left="2858" w:hanging="360"/>
      </w:pPr>
      <w:rPr>
        <w:rFonts w:ascii="Courier New" w:hAnsi="Courier New" w:cs="Courier New" w:hint="default"/>
      </w:rPr>
    </w:lvl>
    <w:lvl w:ilvl="2" w:tplc="04060005" w:tentative="1">
      <w:start w:val="1"/>
      <w:numFmt w:val="bullet"/>
      <w:lvlText w:val=""/>
      <w:lvlJc w:val="left"/>
      <w:pPr>
        <w:ind w:left="3578" w:hanging="360"/>
      </w:pPr>
      <w:rPr>
        <w:rFonts w:ascii="Wingdings" w:hAnsi="Wingdings" w:hint="default"/>
      </w:rPr>
    </w:lvl>
    <w:lvl w:ilvl="3" w:tplc="04060001" w:tentative="1">
      <w:start w:val="1"/>
      <w:numFmt w:val="bullet"/>
      <w:lvlText w:val=""/>
      <w:lvlJc w:val="left"/>
      <w:pPr>
        <w:ind w:left="4298" w:hanging="360"/>
      </w:pPr>
      <w:rPr>
        <w:rFonts w:ascii="Symbol" w:hAnsi="Symbol" w:hint="default"/>
      </w:rPr>
    </w:lvl>
    <w:lvl w:ilvl="4" w:tplc="04060003" w:tentative="1">
      <w:start w:val="1"/>
      <w:numFmt w:val="bullet"/>
      <w:lvlText w:val="o"/>
      <w:lvlJc w:val="left"/>
      <w:pPr>
        <w:ind w:left="5018" w:hanging="360"/>
      </w:pPr>
      <w:rPr>
        <w:rFonts w:ascii="Courier New" w:hAnsi="Courier New" w:cs="Courier New" w:hint="default"/>
      </w:rPr>
    </w:lvl>
    <w:lvl w:ilvl="5" w:tplc="04060005" w:tentative="1">
      <w:start w:val="1"/>
      <w:numFmt w:val="bullet"/>
      <w:lvlText w:val=""/>
      <w:lvlJc w:val="left"/>
      <w:pPr>
        <w:ind w:left="5738" w:hanging="360"/>
      </w:pPr>
      <w:rPr>
        <w:rFonts w:ascii="Wingdings" w:hAnsi="Wingdings" w:hint="default"/>
      </w:rPr>
    </w:lvl>
    <w:lvl w:ilvl="6" w:tplc="04060001" w:tentative="1">
      <w:start w:val="1"/>
      <w:numFmt w:val="bullet"/>
      <w:lvlText w:val=""/>
      <w:lvlJc w:val="left"/>
      <w:pPr>
        <w:ind w:left="6458" w:hanging="360"/>
      </w:pPr>
      <w:rPr>
        <w:rFonts w:ascii="Symbol" w:hAnsi="Symbol" w:hint="default"/>
      </w:rPr>
    </w:lvl>
    <w:lvl w:ilvl="7" w:tplc="04060003" w:tentative="1">
      <w:start w:val="1"/>
      <w:numFmt w:val="bullet"/>
      <w:lvlText w:val="o"/>
      <w:lvlJc w:val="left"/>
      <w:pPr>
        <w:ind w:left="7178" w:hanging="360"/>
      </w:pPr>
      <w:rPr>
        <w:rFonts w:ascii="Courier New" w:hAnsi="Courier New" w:cs="Courier New" w:hint="default"/>
      </w:rPr>
    </w:lvl>
    <w:lvl w:ilvl="8" w:tplc="04060005" w:tentative="1">
      <w:start w:val="1"/>
      <w:numFmt w:val="bullet"/>
      <w:lvlText w:val=""/>
      <w:lvlJc w:val="left"/>
      <w:pPr>
        <w:ind w:left="7898" w:hanging="360"/>
      </w:pPr>
      <w:rPr>
        <w:rFonts w:ascii="Wingdings" w:hAnsi="Wingdings" w:hint="default"/>
      </w:rPr>
    </w:lvl>
  </w:abstractNum>
  <w:num w:numId="1" w16cid:durableId="507332730">
    <w:abstractNumId w:val="19"/>
  </w:num>
  <w:num w:numId="2" w16cid:durableId="736588390">
    <w:abstractNumId w:val="5"/>
  </w:num>
  <w:num w:numId="3" w16cid:durableId="19474771">
    <w:abstractNumId w:val="30"/>
  </w:num>
  <w:num w:numId="4" w16cid:durableId="1827630386">
    <w:abstractNumId w:val="34"/>
  </w:num>
  <w:num w:numId="5" w16cid:durableId="2080134976">
    <w:abstractNumId w:val="18"/>
  </w:num>
  <w:num w:numId="6" w16cid:durableId="588586852">
    <w:abstractNumId w:val="13"/>
  </w:num>
  <w:num w:numId="7" w16cid:durableId="1168208326">
    <w:abstractNumId w:val="31"/>
  </w:num>
  <w:num w:numId="8" w16cid:durableId="535654992">
    <w:abstractNumId w:val="24"/>
  </w:num>
  <w:num w:numId="9" w16cid:durableId="2066639960">
    <w:abstractNumId w:val="35"/>
  </w:num>
  <w:num w:numId="10" w16cid:durableId="1557427184">
    <w:abstractNumId w:val="14"/>
  </w:num>
  <w:num w:numId="11" w16cid:durableId="276177854">
    <w:abstractNumId w:val="17"/>
  </w:num>
  <w:num w:numId="12" w16cid:durableId="1619949377">
    <w:abstractNumId w:val="32"/>
  </w:num>
  <w:num w:numId="13" w16cid:durableId="956378201">
    <w:abstractNumId w:val="15"/>
  </w:num>
  <w:num w:numId="14" w16cid:durableId="1054815637">
    <w:abstractNumId w:val="21"/>
  </w:num>
  <w:num w:numId="15" w16cid:durableId="1976137312">
    <w:abstractNumId w:val="4"/>
  </w:num>
  <w:num w:numId="16" w16cid:durableId="1337417003">
    <w:abstractNumId w:val="28"/>
  </w:num>
  <w:num w:numId="17" w16cid:durableId="223219199">
    <w:abstractNumId w:val="29"/>
  </w:num>
  <w:num w:numId="18" w16cid:durableId="1250963714">
    <w:abstractNumId w:val="6"/>
  </w:num>
  <w:num w:numId="19" w16cid:durableId="1220170127">
    <w:abstractNumId w:val="33"/>
  </w:num>
  <w:num w:numId="20" w16cid:durableId="1561210612">
    <w:abstractNumId w:val="22"/>
  </w:num>
  <w:num w:numId="21" w16cid:durableId="811144036">
    <w:abstractNumId w:val="26"/>
  </w:num>
  <w:num w:numId="22" w16cid:durableId="1629628823">
    <w:abstractNumId w:val="8"/>
  </w:num>
  <w:num w:numId="23" w16cid:durableId="1173960220">
    <w:abstractNumId w:val="11"/>
  </w:num>
  <w:num w:numId="24" w16cid:durableId="1919362177">
    <w:abstractNumId w:val="9"/>
  </w:num>
  <w:num w:numId="25" w16cid:durableId="1375957884">
    <w:abstractNumId w:val="36"/>
  </w:num>
  <w:num w:numId="26" w16cid:durableId="241917207">
    <w:abstractNumId w:val="1"/>
  </w:num>
  <w:num w:numId="27" w16cid:durableId="31461170">
    <w:abstractNumId w:val="10"/>
  </w:num>
  <w:num w:numId="28" w16cid:durableId="1698042166">
    <w:abstractNumId w:val="3"/>
  </w:num>
  <w:num w:numId="29" w16cid:durableId="998846103">
    <w:abstractNumId w:val="25"/>
  </w:num>
  <w:num w:numId="30" w16cid:durableId="1033191423">
    <w:abstractNumId w:val="0"/>
  </w:num>
  <w:num w:numId="31" w16cid:durableId="1236359307">
    <w:abstractNumId w:val="20"/>
  </w:num>
  <w:num w:numId="32" w16cid:durableId="1981764529">
    <w:abstractNumId w:val="12"/>
  </w:num>
  <w:num w:numId="33" w16cid:durableId="2027242526">
    <w:abstractNumId w:val="7"/>
  </w:num>
  <w:num w:numId="34" w16cid:durableId="523137254">
    <w:abstractNumId w:val="27"/>
  </w:num>
  <w:num w:numId="35" w16cid:durableId="511797205">
    <w:abstractNumId w:val="16"/>
  </w:num>
  <w:num w:numId="36" w16cid:durableId="981039899">
    <w:abstractNumId w:val="2"/>
  </w:num>
  <w:num w:numId="37" w16cid:durableId="14798307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49"/>
    <w:rsid w:val="000054D2"/>
    <w:rsid w:val="00006B01"/>
    <w:rsid w:val="00013F82"/>
    <w:rsid w:val="00015038"/>
    <w:rsid w:val="000176CF"/>
    <w:rsid w:val="00035281"/>
    <w:rsid w:val="000617C2"/>
    <w:rsid w:val="00063517"/>
    <w:rsid w:val="0007052A"/>
    <w:rsid w:val="00070855"/>
    <w:rsid w:val="000B4DC9"/>
    <w:rsid w:val="000C2385"/>
    <w:rsid w:val="000C6E65"/>
    <w:rsid w:val="000D01B6"/>
    <w:rsid w:val="000D48DF"/>
    <w:rsid w:val="000D790B"/>
    <w:rsid w:val="000F41F7"/>
    <w:rsid w:val="00112C2E"/>
    <w:rsid w:val="001149F0"/>
    <w:rsid w:val="00126411"/>
    <w:rsid w:val="00133440"/>
    <w:rsid w:val="001335EF"/>
    <w:rsid w:val="00141398"/>
    <w:rsid w:val="001512F6"/>
    <w:rsid w:val="001543F7"/>
    <w:rsid w:val="001757C6"/>
    <w:rsid w:val="001845DF"/>
    <w:rsid w:val="00197E52"/>
    <w:rsid w:val="001A361B"/>
    <w:rsid w:val="001B0D8A"/>
    <w:rsid w:val="001B4156"/>
    <w:rsid w:val="001C0E0E"/>
    <w:rsid w:val="001C66ED"/>
    <w:rsid w:val="001E784D"/>
    <w:rsid w:val="001E7DC9"/>
    <w:rsid w:val="001F1535"/>
    <w:rsid w:val="00202269"/>
    <w:rsid w:val="00202E24"/>
    <w:rsid w:val="0021092A"/>
    <w:rsid w:val="00223EED"/>
    <w:rsid w:val="00224679"/>
    <w:rsid w:val="00264C17"/>
    <w:rsid w:val="00265FD3"/>
    <w:rsid w:val="002707F3"/>
    <w:rsid w:val="00276BC4"/>
    <w:rsid w:val="002816C0"/>
    <w:rsid w:val="00281A3D"/>
    <w:rsid w:val="0029611F"/>
    <w:rsid w:val="002A7BDE"/>
    <w:rsid w:val="002B1A5B"/>
    <w:rsid w:val="002B1DEC"/>
    <w:rsid w:val="002C2A32"/>
    <w:rsid w:val="002C691F"/>
    <w:rsid w:val="002D5B05"/>
    <w:rsid w:val="002E659E"/>
    <w:rsid w:val="002F30F1"/>
    <w:rsid w:val="00315AB6"/>
    <w:rsid w:val="00316233"/>
    <w:rsid w:val="00317A33"/>
    <w:rsid w:val="00324016"/>
    <w:rsid w:val="00326BD1"/>
    <w:rsid w:val="00345B04"/>
    <w:rsid w:val="0036253B"/>
    <w:rsid w:val="003669A9"/>
    <w:rsid w:val="00367B6E"/>
    <w:rsid w:val="00367E71"/>
    <w:rsid w:val="0037173B"/>
    <w:rsid w:val="00375FAF"/>
    <w:rsid w:val="00382690"/>
    <w:rsid w:val="00391B2C"/>
    <w:rsid w:val="003B3D15"/>
    <w:rsid w:val="003B68E2"/>
    <w:rsid w:val="003C1AC3"/>
    <w:rsid w:val="003C4584"/>
    <w:rsid w:val="003C4AB2"/>
    <w:rsid w:val="003C4B48"/>
    <w:rsid w:val="003C60FB"/>
    <w:rsid w:val="003D2B9B"/>
    <w:rsid w:val="003D2F38"/>
    <w:rsid w:val="003D70BA"/>
    <w:rsid w:val="003D7323"/>
    <w:rsid w:val="003F05AB"/>
    <w:rsid w:val="004012F3"/>
    <w:rsid w:val="004040F9"/>
    <w:rsid w:val="004048B1"/>
    <w:rsid w:val="00430620"/>
    <w:rsid w:val="00434D0F"/>
    <w:rsid w:val="00436A07"/>
    <w:rsid w:val="00443330"/>
    <w:rsid w:val="00443A73"/>
    <w:rsid w:val="004531E1"/>
    <w:rsid w:val="004568BA"/>
    <w:rsid w:val="00461189"/>
    <w:rsid w:val="004617EF"/>
    <w:rsid w:val="00461C41"/>
    <w:rsid w:val="004763B8"/>
    <w:rsid w:val="00483050"/>
    <w:rsid w:val="00490B6B"/>
    <w:rsid w:val="004943DD"/>
    <w:rsid w:val="00494E4E"/>
    <w:rsid w:val="004A3D72"/>
    <w:rsid w:val="004A6144"/>
    <w:rsid w:val="004B2DEF"/>
    <w:rsid w:val="004B7AF7"/>
    <w:rsid w:val="004C5C1F"/>
    <w:rsid w:val="004D76F8"/>
    <w:rsid w:val="004F0C2C"/>
    <w:rsid w:val="004F499C"/>
    <w:rsid w:val="0050191B"/>
    <w:rsid w:val="00502816"/>
    <w:rsid w:val="0050442F"/>
    <w:rsid w:val="00512C9F"/>
    <w:rsid w:val="00514F68"/>
    <w:rsid w:val="00515BD6"/>
    <w:rsid w:val="00525C97"/>
    <w:rsid w:val="00534417"/>
    <w:rsid w:val="00534C4D"/>
    <w:rsid w:val="00541EE2"/>
    <w:rsid w:val="00552BE7"/>
    <w:rsid w:val="005536E8"/>
    <w:rsid w:val="0055593C"/>
    <w:rsid w:val="00565596"/>
    <w:rsid w:val="005739FC"/>
    <w:rsid w:val="00581203"/>
    <w:rsid w:val="005834B5"/>
    <w:rsid w:val="0059311E"/>
    <w:rsid w:val="00595FD1"/>
    <w:rsid w:val="00597482"/>
    <w:rsid w:val="005B629E"/>
    <w:rsid w:val="005B6A33"/>
    <w:rsid w:val="005C003D"/>
    <w:rsid w:val="005C0C7C"/>
    <w:rsid w:val="00605FDB"/>
    <w:rsid w:val="00613372"/>
    <w:rsid w:val="006219B9"/>
    <w:rsid w:val="00624B25"/>
    <w:rsid w:val="00630B0F"/>
    <w:rsid w:val="00632158"/>
    <w:rsid w:val="0064001E"/>
    <w:rsid w:val="0064047A"/>
    <w:rsid w:val="00643FFA"/>
    <w:rsid w:val="006449C3"/>
    <w:rsid w:val="00647BF4"/>
    <w:rsid w:val="00667B3A"/>
    <w:rsid w:val="00677F6E"/>
    <w:rsid w:val="006903A3"/>
    <w:rsid w:val="0069074B"/>
    <w:rsid w:val="006A3268"/>
    <w:rsid w:val="006A601B"/>
    <w:rsid w:val="006B2E9B"/>
    <w:rsid w:val="006B7155"/>
    <w:rsid w:val="006D59BF"/>
    <w:rsid w:val="006E251F"/>
    <w:rsid w:val="006E3511"/>
    <w:rsid w:val="006E72AF"/>
    <w:rsid w:val="006F07C8"/>
    <w:rsid w:val="006F1D65"/>
    <w:rsid w:val="0070098C"/>
    <w:rsid w:val="007020C5"/>
    <w:rsid w:val="0072247D"/>
    <w:rsid w:val="00737340"/>
    <w:rsid w:val="0074516A"/>
    <w:rsid w:val="0074711A"/>
    <w:rsid w:val="0074723E"/>
    <w:rsid w:val="0074740B"/>
    <w:rsid w:val="0075115A"/>
    <w:rsid w:val="007675C4"/>
    <w:rsid w:val="00767803"/>
    <w:rsid w:val="00774661"/>
    <w:rsid w:val="00784D32"/>
    <w:rsid w:val="00790E09"/>
    <w:rsid w:val="00794057"/>
    <w:rsid w:val="007A701D"/>
    <w:rsid w:val="007D311D"/>
    <w:rsid w:val="007D7977"/>
    <w:rsid w:val="007F044E"/>
    <w:rsid w:val="007F5B92"/>
    <w:rsid w:val="00802768"/>
    <w:rsid w:val="00802E20"/>
    <w:rsid w:val="0080326C"/>
    <w:rsid w:val="00803B7E"/>
    <w:rsid w:val="008075CF"/>
    <w:rsid w:val="00840FD5"/>
    <w:rsid w:val="00841EB1"/>
    <w:rsid w:val="00850260"/>
    <w:rsid w:val="008504C6"/>
    <w:rsid w:val="008741EE"/>
    <w:rsid w:val="008766E3"/>
    <w:rsid w:val="00877823"/>
    <w:rsid w:val="00881B01"/>
    <w:rsid w:val="008906C8"/>
    <w:rsid w:val="008E355D"/>
    <w:rsid w:val="008E51BA"/>
    <w:rsid w:val="008F0449"/>
    <w:rsid w:val="008F3754"/>
    <w:rsid w:val="00911CE8"/>
    <w:rsid w:val="00912A27"/>
    <w:rsid w:val="00920F1E"/>
    <w:rsid w:val="0093045F"/>
    <w:rsid w:val="009329F0"/>
    <w:rsid w:val="0093726A"/>
    <w:rsid w:val="00941B10"/>
    <w:rsid w:val="00944311"/>
    <w:rsid w:val="009500DB"/>
    <w:rsid w:val="0096129C"/>
    <w:rsid w:val="0097091F"/>
    <w:rsid w:val="00972284"/>
    <w:rsid w:val="00981927"/>
    <w:rsid w:val="009846BD"/>
    <w:rsid w:val="009940F2"/>
    <w:rsid w:val="009A0992"/>
    <w:rsid w:val="009A71FA"/>
    <w:rsid w:val="009B36A7"/>
    <w:rsid w:val="009B612E"/>
    <w:rsid w:val="009C0A60"/>
    <w:rsid w:val="009C76FA"/>
    <w:rsid w:val="009D0A1B"/>
    <w:rsid w:val="009E5646"/>
    <w:rsid w:val="009E61D3"/>
    <w:rsid w:val="009F21D6"/>
    <w:rsid w:val="009F4B7E"/>
    <w:rsid w:val="009F6EEE"/>
    <w:rsid w:val="009F72E3"/>
    <w:rsid w:val="00A03C40"/>
    <w:rsid w:val="00A22963"/>
    <w:rsid w:val="00A400EA"/>
    <w:rsid w:val="00A5010C"/>
    <w:rsid w:val="00A52535"/>
    <w:rsid w:val="00A54123"/>
    <w:rsid w:val="00A56D8B"/>
    <w:rsid w:val="00A64DE8"/>
    <w:rsid w:val="00A67F06"/>
    <w:rsid w:val="00A7510F"/>
    <w:rsid w:val="00A75B5A"/>
    <w:rsid w:val="00A81A42"/>
    <w:rsid w:val="00A94CE4"/>
    <w:rsid w:val="00A9640B"/>
    <w:rsid w:val="00AA03FC"/>
    <w:rsid w:val="00AA0BF9"/>
    <w:rsid w:val="00AA1DD2"/>
    <w:rsid w:val="00AB7B12"/>
    <w:rsid w:val="00AC50E5"/>
    <w:rsid w:val="00AC73B7"/>
    <w:rsid w:val="00AE7626"/>
    <w:rsid w:val="00AE7858"/>
    <w:rsid w:val="00AF3B22"/>
    <w:rsid w:val="00B0142C"/>
    <w:rsid w:val="00B161D6"/>
    <w:rsid w:val="00B221A8"/>
    <w:rsid w:val="00B2709D"/>
    <w:rsid w:val="00B34C87"/>
    <w:rsid w:val="00B369CA"/>
    <w:rsid w:val="00B40EC9"/>
    <w:rsid w:val="00B60008"/>
    <w:rsid w:val="00B63554"/>
    <w:rsid w:val="00B70C6E"/>
    <w:rsid w:val="00B83B68"/>
    <w:rsid w:val="00B910E2"/>
    <w:rsid w:val="00B9191B"/>
    <w:rsid w:val="00B94418"/>
    <w:rsid w:val="00BA077D"/>
    <w:rsid w:val="00BA0F78"/>
    <w:rsid w:val="00BA25EB"/>
    <w:rsid w:val="00BA641F"/>
    <w:rsid w:val="00BB1FAF"/>
    <w:rsid w:val="00BB2D16"/>
    <w:rsid w:val="00BB3628"/>
    <w:rsid w:val="00BD1794"/>
    <w:rsid w:val="00BD2BCB"/>
    <w:rsid w:val="00BD7A48"/>
    <w:rsid w:val="00BE0D5C"/>
    <w:rsid w:val="00BF4DC6"/>
    <w:rsid w:val="00C00DB0"/>
    <w:rsid w:val="00C137EE"/>
    <w:rsid w:val="00C2008C"/>
    <w:rsid w:val="00C329DF"/>
    <w:rsid w:val="00C504B5"/>
    <w:rsid w:val="00C50A31"/>
    <w:rsid w:val="00C51CD5"/>
    <w:rsid w:val="00C535A0"/>
    <w:rsid w:val="00C61C54"/>
    <w:rsid w:val="00C71667"/>
    <w:rsid w:val="00C77F49"/>
    <w:rsid w:val="00C82360"/>
    <w:rsid w:val="00CA2208"/>
    <w:rsid w:val="00CB588D"/>
    <w:rsid w:val="00CB6618"/>
    <w:rsid w:val="00CB739E"/>
    <w:rsid w:val="00CB7ED2"/>
    <w:rsid w:val="00CC68AF"/>
    <w:rsid w:val="00CC739B"/>
    <w:rsid w:val="00CC7FF5"/>
    <w:rsid w:val="00CD3DE8"/>
    <w:rsid w:val="00CE1C22"/>
    <w:rsid w:val="00CE6C7B"/>
    <w:rsid w:val="00CE73EC"/>
    <w:rsid w:val="00D00335"/>
    <w:rsid w:val="00D00DC1"/>
    <w:rsid w:val="00D01DBB"/>
    <w:rsid w:val="00D057F3"/>
    <w:rsid w:val="00D11B30"/>
    <w:rsid w:val="00D155F7"/>
    <w:rsid w:val="00D343E9"/>
    <w:rsid w:val="00D37B48"/>
    <w:rsid w:val="00D419D3"/>
    <w:rsid w:val="00D55633"/>
    <w:rsid w:val="00D62399"/>
    <w:rsid w:val="00D63BE9"/>
    <w:rsid w:val="00D669FE"/>
    <w:rsid w:val="00D71EDE"/>
    <w:rsid w:val="00D82E93"/>
    <w:rsid w:val="00D90297"/>
    <w:rsid w:val="00D91F66"/>
    <w:rsid w:val="00D97392"/>
    <w:rsid w:val="00DB72A7"/>
    <w:rsid w:val="00DC39E8"/>
    <w:rsid w:val="00DC699B"/>
    <w:rsid w:val="00DD467D"/>
    <w:rsid w:val="00DD722F"/>
    <w:rsid w:val="00DF5525"/>
    <w:rsid w:val="00E11419"/>
    <w:rsid w:val="00E1188A"/>
    <w:rsid w:val="00E23AA5"/>
    <w:rsid w:val="00E24DF5"/>
    <w:rsid w:val="00E26FBA"/>
    <w:rsid w:val="00E3171F"/>
    <w:rsid w:val="00E42807"/>
    <w:rsid w:val="00E50AB4"/>
    <w:rsid w:val="00E50D8C"/>
    <w:rsid w:val="00E5150F"/>
    <w:rsid w:val="00E541DA"/>
    <w:rsid w:val="00E55169"/>
    <w:rsid w:val="00E579AB"/>
    <w:rsid w:val="00E60AA5"/>
    <w:rsid w:val="00E61F17"/>
    <w:rsid w:val="00E72D30"/>
    <w:rsid w:val="00E77416"/>
    <w:rsid w:val="00E86E0E"/>
    <w:rsid w:val="00E928A7"/>
    <w:rsid w:val="00E92F75"/>
    <w:rsid w:val="00EA4E4B"/>
    <w:rsid w:val="00EB3BC7"/>
    <w:rsid w:val="00EC5136"/>
    <w:rsid w:val="00ED1B5E"/>
    <w:rsid w:val="00ED5382"/>
    <w:rsid w:val="00EE47C1"/>
    <w:rsid w:val="00F07595"/>
    <w:rsid w:val="00F11869"/>
    <w:rsid w:val="00F1223C"/>
    <w:rsid w:val="00F17E0F"/>
    <w:rsid w:val="00F22651"/>
    <w:rsid w:val="00F41344"/>
    <w:rsid w:val="00F42E4E"/>
    <w:rsid w:val="00F466BD"/>
    <w:rsid w:val="00F4774A"/>
    <w:rsid w:val="00F50164"/>
    <w:rsid w:val="00F504D4"/>
    <w:rsid w:val="00F51264"/>
    <w:rsid w:val="00F5728F"/>
    <w:rsid w:val="00F653BB"/>
    <w:rsid w:val="00F71034"/>
    <w:rsid w:val="00F726A8"/>
    <w:rsid w:val="00F750E1"/>
    <w:rsid w:val="00F84BB2"/>
    <w:rsid w:val="00F91125"/>
    <w:rsid w:val="00FA64A1"/>
    <w:rsid w:val="00FC3587"/>
    <w:rsid w:val="00FD07B1"/>
    <w:rsid w:val="00FD29F5"/>
    <w:rsid w:val="00FD49F4"/>
    <w:rsid w:val="00FD5955"/>
    <w:rsid w:val="00FE0F81"/>
    <w:rsid w:val="00FF0B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9AA3"/>
  <w15:docId w15:val="{1F98B995-18CB-4604-81C6-108928AD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C6E"/>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DF5525"/>
    <w:pPr>
      <w:keepNext/>
      <w:keepLines/>
      <w:spacing w:before="48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
    <w:unhideWhenUsed/>
    <w:qFormat/>
    <w:rsid w:val="00DF5525"/>
    <w:pPr>
      <w:keepNext/>
      <w:keepLines/>
      <w:spacing w:before="200"/>
      <w:outlineLvl w:val="1"/>
    </w:pPr>
    <w:rPr>
      <w:rFonts w:ascii="Cambria" w:eastAsia="Times New Roman" w:hAnsi="Cambria"/>
      <w:b/>
      <w:bCs/>
      <w:color w:val="4F81BD"/>
      <w:sz w:val="26"/>
      <w:szCs w:val="26"/>
    </w:rPr>
  </w:style>
  <w:style w:type="paragraph" w:styleId="Overskrift4">
    <w:name w:val="heading 4"/>
    <w:basedOn w:val="Normal"/>
    <w:next w:val="Normal"/>
    <w:link w:val="Overskrift4Tegn"/>
    <w:uiPriority w:val="9"/>
    <w:semiHidden/>
    <w:unhideWhenUsed/>
    <w:qFormat/>
    <w:rsid w:val="00345B04"/>
    <w:pPr>
      <w:keepNext/>
      <w:spacing w:before="240" w:after="60"/>
      <w:outlineLvl w:val="3"/>
    </w:pPr>
    <w:rPr>
      <w:rFonts w:eastAsia="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5525"/>
    <w:rPr>
      <w:rFonts w:ascii="Cambria" w:eastAsia="Times New Roman" w:hAnsi="Cambria" w:cs="Times New Roman"/>
      <w:b/>
      <w:bCs/>
      <w:color w:val="365F91"/>
      <w:sz w:val="28"/>
      <w:szCs w:val="28"/>
    </w:rPr>
  </w:style>
  <w:style w:type="character" w:customStyle="1" w:styleId="Overskrift2Tegn">
    <w:name w:val="Overskrift 2 Tegn"/>
    <w:basedOn w:val="Standardskrifttypeiafsnit"/>
    <w:link w:val="Overskrift2"/>
    <w:uiPriority w:val="9"/>
    <w:rsid w:val="00DF5525"/>
    <w:rPr>
      <w:rFonts w:ascii="Cambria" w:eastAsia="Times New Roman" w:hAnsi="Cambria" w:cs="Times New Roman"/>
      <w:b/>
      <w:bCs/>
      <w:color w:val="4F81BD"/>
      <w:sz w:val="26"/>
      <w:szCs w:val="26"/>
    </w:rPr>
  </w:style>
  <w:style w:type="paragraph" w:styleId="Listeafsnit">
    <w:name w:val="List Paragraph"/>
    <w:basedOn w:val="Normal"/>
    <w:uiPriority w:val="99"/>
    <w:qFormat/>
    <w:rsid w:val="00DF5525"/>
    <w:pPr>
      <w:ind w:left="720"/>
      <w:contextualSpacing/>
    </w:pPr>
  </w:style>
  <w:style w:type="character" w:styleId="Hyperlink">
    <w:name w:val="Hyperlink"/>
    <w:basedOn w:val="Standardskrifttypeiafsnit"/>
    <w:uiPriority w:val="99"/>
    <w:unhideWhenUsed/>
    <w:rsid w:val="00A5010C"/>
    <w:rPr>
      <w:color w:val="0000FF"/>
      <w:u w:val="single"/>
    </w:rPr>
  </w:style>
  <w:style w:type="character" w:styleId="BesgtLink">
    <w:name w:val="FollowedHyperlink"/>
    <w:basedOn w:val="Standardskrifttypeiafsnit"/>
    <w:uiPriority w:val="99"/>
    <w:semiHidden/>
    <w:unhideWhenUsed/>
    <w:rsid w:val="00647BF4"/>
    <w:rPr>
      <w:color w:val="800080"/>
      <w:u w:val="single"/>
    </w:rPr>
  </w:style>
  <w:style w:type="paragraph" w:styleId="Almindeligtekst">
    <w:name w:val="Plain Text"/>
    <w:basedOn w:val="Normal"/>
    <w:link w:val="AlmindeligtekstTegn"/>
    <w:uiPriority w:val="99"/>
    <w:unhideWhenUsed/>
    <w:rsid w:val="00ED5382"/>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rsid w:val="00ED5382"/>
    <w:rPr>
      <w:rFonts w:ascii="Consolas" w:eastAsia="Calibri" w:hAnsi="Consolas" w:cs="Times New Roman"/>
      <w:sz w:val="21"/>
      <w:szCs w:val="21"/>
      <w:lang w:eastAsia="en-US"/>
    </w:rPr>
  </w:style>
  <w:style w:type="character" w:customStyle="1" w:styleId="Overskrift4Tegn">
    <w:name w:val="Overskrift 4 Tegn"/>
    <w:basedOn w:val="Standardskrifttypeiafsnit"/>
    <w:link w:val="Overskrift4"/>
    <w:uiPriority w:val="9"/>
    <w:semiHidden/>
    <w:rsid w:val="00345B04"/>
    <w:rPr>
      <w:rFonts w:ascii="Calibri" w:eastAsia="Times New Roman" w:hAnsi="Calibri" w:cs="Times New Roman"/>
      <w:b/>
      <w:bCs/>
      <w:sz w:val="28"/>
      <w:szCs w:val="28"/>
      <w:lang w:eastAsia="en-US"/>
    </w:rPr>
  </w:style>
  <w:style w:type="paragraph" w:styleId="Sidehoved">
    <w:name w:val="header"/>
    <w:basedOn w:val="Normal"/>
    <w:link w:val="SidehovedTegn"/>
    <w:uiPriority w:val="99"/>
    <w:unhideWhenUsed/>
    <w:rsid w:val="00345B04"/>
    <w:pPr>
      <w:tabs>
        <w:tab w:val="center" w:pos="4819"/>
        <w:tab w:val="right" w:pos="9638"/>
      </w:tabs>
    </w:pPr>
  </w:style>
  <w:style w:type="character" w:customStyle="1" w:styleId="SidehovedTegn">
    <w:name w:val="Sidehoved Tegn"/>
    <w:basedOn w:val="Standardskrifttypeiafsnit"/>
    <w:link w:val="Sidehoved"/>
    <w:uiPriority w:val="99"/>
    <w:rsid w:val="00345B04"/>
    <w:rPr>
      <w:sz w:val="22"/>
      <w:szCs w:val="22"/>
      <w:lang w:eastAsia="en-US"/>
    </w:rPr>
  </w:style>
  <w:style w:type="paragraph" w:styleId="Sidefod">
    <w:name w:val="footer"/>
    <w:basedOn w:val="Normal"/>
    <w:link w:val="SidefodTegn"/>
    <w:uiPriority w:val="99"/>
    <w:unhideWhenUsed/>
    <w:rsid w:val="00345B04"/>
    <w:pPr>
      <w:tabs>
        <w:tab w:val="center" w:pos="4819"/>
        <w:tab w:val="right" w:pos="9638"/>
      </w:tabs>
    </w:pPr>
  </w:style>
  <w:style w:type="character" w:customStyle="1" w:styleId="SidefodTegn">
    <w:name w:val="Sidefod Tegn"/>
    <w:basedOn w:val="Standardskrifttypeiafsnit"/>
    <w:link w:val="Sidefod"/>
    <w:uiPriority w:val="99"/>
    <w:rsid w:val="00345B04"/>
    <w:rPr>
      <w:sz w:val="22"/>
      <w:szCs w:val="22"/>
      <w:lang w:eastAsia="en-US"/>
    </w:rPr>
  </w:style>
  <w:style w:type="paragraph" w:styleId="Markeringsbobletekst">
    <w:name w:val="Balloon Text"/>
    <w:basedOn w:val="Normal"/>
    <w:link w:val="MarkeringsbobletekstTegn"/>
    <w:uiPriority w:val="99"/>
    <w:semiHidden/>
    <w:unhideWhenUsed/>
    <w:rsid w:val="00345B0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5B04"/>
    <w:rPr>
      <w:rFonts w:ascii="Tahoma" w:hAnsi="Tahoma" w:cs="Tahoma"/>
      <w:sz w:val="16"/>
      <w:szCs w:val="16"/>
      <w:lang w:eastAsia="en-US"/>
    </w:rPr>
  </w:style>
  <w:style w:type="paragraph" w:customStyle="1" w:styleId="Default">
    <w:name w:val="Default"/>
    <w:basedOn w:val="Normal"/>
    <w:rsid w:val="00C82360"/>
    <w:pPr>
      <w:autoSpaceDE w:val="0"/>
      <w:autoSpaceDN w:val="0"/>
      <w:spacing w:line="240" w:lineRule="auto"/>
    </w:pPr>
    <w:rPr>
      <w:rFonts w:ascii="Verdana" w:hAnsi="Verdana"/>
      <w:color w:val="000000"/>
      <w:sz w:val="24"/>
      <w:szCs w:val="24"/>
      <w:lang w:eastAsia="da-DK"/>
    </w:rPr>
  </w:style>
  <w:style w:type="character" w:styleId="Kommentarhenvisning">
    <w:name w:val="annotation reference"/>
    <w:basedOn w:val="Standardskrifttypeiafsnit"/>
    <w:uiPriority w:val="99"/>
    <w:semiHidden/>
    <w:unhideWhenUsed/>
    <w:rsid w:val="00A52535"/>
    <w:rPr>
      <w:sz w:val="16"/>
      <w:szCs w:val="16"/>
    </w:rPr>
  </w:style>
  <w:style w:type="paragraph" w:styleId="Kommentartekst">
    <w:name w:val="annotation text"/>
    <w:basedOn w:val="Normal"/>
    <w:link w:val="KommentartekstTegn"/>
    <w:uiPriority w:val="99"/>
    <w:semiHidden/>
    <w:unhideWhenUsed/>
    <w:rsid w:val="00A52535"/>
    <w:rPr>
      <w:szCs w:val="20"/>
    </w:rPr>
  </w:style>
  <w:style w:type="character" w:customStyle="1" w:styleId="KommentartekstTegn">
    <w:name w:val="Kommentartekst Tegn"/>
    <w:basedOn w:val="Standardskrifttypeiafsnit"/>
    <w:link w:val="Kommentartekst"/>
    <w:uiPriority w:val="99"/>
    <w:semiHidden/>
    <w:rsid w:val="00A52535"/>
    <w:rPr>
      <w:lang w:eastAsia="en-US"/>
    </w:rPr>
  </w:style>
  <w:style w:type="paragraph" w:styleId="Kommentaremne">
    <w:name w:val="annotation subject"/>
    <w:basedOn w:val="Kommentartekst"/>
    <w:next w:val="Kommentartekst"/>
    <w:link w:val="KommentaremneTegn"/>
    <w:uiPriority w:val="99"/>
    <w:semiHidden/>
    <w:unhideWhenUsed/>
    <w:rsid w:val="00A52535"/>
    <w:rPr>
      <w:b/>
      <w:bCs/>
    </w:rPr>
  </w:style>
  <w:style w:type="character" w:customStyle="1" w:styleId="KommentaremneTegn">
    <w:name w:val="Kommentaremne Tegn"/>
    <w:basedOn w:val="KommentartekstTegn"/>
    <w:link w:val="Kommentaremne"/>
    <w:uiPriority w:val="99"/>
    <w:semiHidden/>
    <w:rsid w:val="00A52535"/>
    <w:rPr>
      <w:b/>
      <w:bCs/>
      <w:lang w:eastAsia="en-US"/>
    </w:rPr>
  </w:style>
  <w:style w:type="paragraph" w:styleId="Fodnotetekst">
    <w:name w:val="footnote text"/>
    <w:basedOn w:val="Normal"/>
    <w:link w:val="FodnotetekstTegn"/>
    <w:semiHidden/>
    <w:rsid w:val="009F6EEE"/>
    <w:pPr>
      <w:spacing w:line="280" w:lineRule="atLeast"/>
    </w:pPr>
    <w:rPr>
      <w:rFonts w:ascii="Verdana" w:eastAsia="Times New Roman" w:hAnsi="Verdana"/>
      <w:szCs w:val="20"/>
      <w:lang w:eastAsia="da-DK"/>
    </w:rPr>
  </w:style>
  <w:style w:type="character" w:customStyle="1" w:styleId="FodnotetekstTegn">
    <w:name w:val="Fodnotetekst Tegn"/>
    <w:basedOn w:val="Standardskrifttypeiafsnit"/>
    <w:link w:val="Fodnotetekst"/>
    <w:semiHidden/>
    <w:rsid w:val="009F6EEE"/>
    <w:rPr>
      <w:rFonts w:ascii="Verdana" w:eastAsia="Times New Roman" w:hAnsi="Verdana"/>
    </w:rPr>
  </w:style>
  <w:style w:type="character" w:styleId="Fodnotehenvisning">
    <w:name w:val="footnote reference"/>
    <w:basedOn w:val="Standardskrifttypeiafsnit"/>
    <w:semiHidden/>
    <w:rsid w:val="009F6EEE"/>
    <w:rPr>
      <w:vertAlign w:val="superscript"/>
    </w:rPr>
  </w:style>
  <w:style w:type="paragraph" w:styleId="NormalWeb">
    <w:name w:val="Normal (Web)"/>
    <w:basedOn w:val="Normal"/>
    <w:rsid w:val="009F6EEE"/>
    <w:pPr>
      <w:spacing w:after="225" w:line="240" w:lineRule="auto"/>
    </w:pPr>
    <w:rPr>
      <w:rFonts w:ascii="Times New Roman" w:eastAsia="Times New Roman" w:hAnsi="Times New Roman"/>
      <w:sz w:val="24"/>
      <w:szCs w:val="24"/>
      <w:lang w:eastAsia="da-DK"/>
    </w:rPr>
  </w:style>
  <w:style w:type="paragraph" w:customStyle="1" w:styleId="TabelTekst">
    <w:name w:val="TabelTekst"/>
    <w:basedOn w:val="Normal"/>
    <w:uiPriority w:val="99"/>
    <w:rsid w:val="008E355D"/>
    <w:pPr>
      <w:keepLines/>
      <w:spacing w:line="240" w:lineRule="auto"/>
    </w:pPr>
    <w:rPr>
      <w:rFonts w:ascii="Times New Roman" w:eastAsia="Times New Roman" w:hAnsi="Times New Roman"/>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80333">
      <w:bodyDiv w:val="1"/>
      <w:marLeft w:val="0"/>
      <w:marRight w:val="0"/>
      <w:marTop w:val="0"/>
      <w:marBottom w:val="0"/>
      <w:divBdr>
        <w:top w:val="none" w:sz="0" w:space="0" w:color="auto"/>
        <w:left w:val="none" w:sz="0" w:space="0" w:color="auto"/>
        <w:bottom w:val="none" w:sz="0" w:space="0" w:color="auto"/>
        <w:right w:val="none" w:sz="0" w:space="0" w:color="auto"/>
      </w:divBdr>
    </w:div>
    <w:div w:id="100295959">
      <w:bodyDiv w:val="1"/>
      <w:marLeft w:val="0"/>
      <w:marRight w:val="0"/>
      <w:marTop w:val="0"/>
      <w:marBottom w:val="0"/>
      <w:divBdr>
        <w:top w:val="none" w:sz="0" w:space="0" w:color="auto"/>
        <w:left w:val="none" w:sz="0" w:space="0" w:color="auto"/>
        <w:bottom w:val="none" w:sz="0" w:space="0" w:color="auto"/>
        <w:right w:val="none" w:sz="0" w:space="0" w:color="auto"/>
      </w:divBdr>
    </w:div>
    <w:div w:id="200945368">
      <w:bodyDiv w:val="1"/>
      <w:marLeft w:val="0"/>
      <w:marRight w:val="0"/>
      <w:marTop w:val="0"/>
      <w:marBottom w:val="0"/>
      <w:divBdr>
        <w:top w:val="none" w:sz="0" w:space="0" w:color="auto"/>
        <w:left w:val="none" w:sz="0" w:space="0" w:color="auto"/>
        <w:bottom w:val="none" w:sz="0" w:space="0" w:color="auto"/>
        <w:right w:val="none" w:sz="0" w:space="0" w:color="auto"/>
      </w:divBdr>
    </w:div>
    <w:div w:id="202643978">
      <w:bodyDiv w:val="1"/>
      <w:marLeft w:val="0"/>
      <w:marRight w:val="0"/>
      <w:marTop w:val="0"/>
      <w:marBottom w:val="0"/>
      <w:divBdr>
        <w:top w:val="none" w:sz="0" w:space="0" w:color="auto"/>
        <w:left w:val="none" w:sz="0" w:space="0" w:color="auto"/>
        <w:bottom w:val="none" w:sz="0" w:space="0" w:color="auto"/>
        <w:right w:val="none" w:sz="0" w:space="0" w:color="auto"/>
      </w:divBdr>
    </w:div>
    <w:div w:id="351300648">
      <w:bodyDiv w:val="1"/>
      <w:marLeft w:val="0"/>
      <w:marRight w:val="0"/>
      <w:marTop w:val="0"/>
      <w:marBottom w:val="0"/>
      <w:divBdr>
        <w:top w:val="none" w:sz="0" w:space="0" w:color="auto"/>
        <w:left w:val="none" w:sz="0" w:space="0" w:color="auto"/>
        <w:bottom w:val="none" w:sz="0" w:space="0" w:color="auto"/>
        <w:right w:val="none" w:sz="0" w:space="0" w:color="auto"/>
      </w:divBdr>
    </w:div>
    <w:div w:id="447361998">
      <w:bodyDiv w:val="1"/>
      <w:marLeft w:val="0"/>
      <w:marRight w:val="0"/>
      <w:marTop w:val="0"/>
      <w:marBottom w:val="0"/>
      <w:divBdr>
        <w:top w:val="none" w:sz="0" w:space="0" w:color="auto"/>
        <w:left w:val="none" w:sz="0" w:space="0" w:color="auto"/>
        <w:bottom w:val="none" w:sz="0" w:space="0" w:color="auto"/>
        <w:right w:val="none" w:sz="0" w:space="0" w:color="auto"/>
      </w:divBdr>
    </w:div>
    <w:div w:id="557400583">
      <w:bodyDiv w:val="1"/>
      <w:marLeft w:val="0"/>
      <w:marRight w:val="0"/>
      <w:marTop w:val="0"/>
      <w:marBottom w:val="0"/>
      <w:divBdr>
        <w:top w:val="none" w:sz="0" w:space="0" w:color="auto"/>
        <w:left w:val="none" w:sz="0" w:space="0" w:color="auto"/>
        <w:bottom w:val="none" w:sz="0" w:space="0" w:color="auto"/>
        <w:right w:val="none" w:sz="0" w:space="0" w:color="auto"/>
      </w:divBdr>
    </w:div>
    <w:div w:id="608316489">
      <w:bodyDiv w:val="1"/>
      <w:marLeft w:val="0"/>
      <w:marRight w:val="0"/>
      <w:marTop w:val="0"/>
      <w:marBottom w:val="0"/>
      <w:divBdr>
        <w:top w:val="none" w:sz="0" w:space="0" w:color="auto"/>
        <w:left w:val="none" w:sz="0" w:space="0" w:color="auto"/>
        <w:bottom w:val="none" w:sz="0" w:space="0" w:color="auto"/>
        <w:right w:val="none" w:sz="0" w:space="0" w:color="auto"/>
      </w:divBdr>
    </w:div>
    <w:div w:id="641234000">
      <w:bodyDiv w:val="1"/>
      <w:marLeft w:val="0"/>
      <w:marRight w:val="0"/>
      <w:marTop w:val="0"/>
      <w:marBottom w:val="0"/>
      <w:divBdr>
        <w:top w:val="none" w:sz="0" w:space="0" w:color="auto"/>
        <w:left w:val="none" w:sz="0" w:space="0" w:color="auto"/>
        <w:bottom w:val="none" w:sz="0" w:space="0" w:color="auto"/>
        <w:right w:val="none" w:sz="0" w:space="0" w:color="auto"/>
      </w:divBdr>
    </w:div>
    <w:div w:id="766002519">
      <w:bodyDiv w:val="1"/>
      <w:marLeft w:val="0"/>
      <w:marRight w:val="0"/>
      <w:marTop w:val="0"/>
      <w:marBottom w:val="0"/>
      <w:divBdr>
        <w:top w:val="none" w:sz="0" w:space="0" w:color="auto"/>
        <w:left w:val="none" w:sz="0" w:space="0" w:color="auto"/>
        <w:bottom w:val="none" w:sz="0" w:space="0" w:color="auto"/>
        <w:right w:val="none" w:sz="0" w:space="0" w:color="auto"/>
      </w:divBdr>
    </w:div>
    <w:div w:id="989745557">
      <w:bodyDiv w:val="1"/>
      <w:marLeft w:val="0"/>
      <w:marRight w:val="0"/>
      <w:marTop w:val="0"/>
      <w:marBottom w:val="0"/>
      <w:divBdr>
        <w:top w:val="none" w:sz="0" w:space="0" w:color="auto"/>
        <w:left w:val="none" w:sz="0" w:space="0" w:color="auto"/>
        <w:bottom w:val="none" w:sz="0" w:space="0" w:color="auto"/>
        <w:right w:val="none" w:sz="0" w:space="0" w:color="auto"/>
      </w:divBdr>
    </w:div>
    <w:div w:id="1134252393">
      <w:bodyDiv w:val="1"/>
      <w:marLeft w:val="0"/>
      <w:marRight w:val="0"/>
      <w:marTop w:val="0"/>
      <w:marBottom w:val="0"/>
      <w:divBdr>
        <w:top w:val="none" w:sz="0" w:space="0" w:color="auto"/>
        <w:left w:val="none" w:sz="0" w:space="0" w:color="auto"/>
        <w:bottom w:val="none" w:sz="0" w:space="0" w:color="auto"/>
        <w:right w:val="none" w:sz="0" w:space="0" w:color="auto"/>
      </w:divBdr>
    </w:div>
    <w:div w:id="1143812489">
      <w:bodyDiv w:val="1"/>
      <w:marLeft w:val="0"/>
      <w:marRight w:val="0"/>
      <w:marTop w:val="0"/>
      <w:marBottom w:val="0"/>
      <w:divBdr>
        <w:top w:val="none" w:sz="0" w:space="0" w:color="auto"/>
        <w:left w:val="none" w:sz="0" w:space="0" w:color="auto"/>
        <w:bottom w:val="none" w:sz="0" w:space="0" w:color="auto"/>
        <w:right w:val="none" w:sz="0" w:space="0" w:color="auto"/>
      </w:divBdr>
    </w:div>
    <w:div w:id="1289169066">
      <w:bodyDiv w:val="1"/>
      <w:marLeft w:val="0"/>
      <w:marRight w:val="0"/>
      <w:marTop w:val="0"/>
      <w:marBottom w:val="0"/>
      <w:divBdr>
        <w:top w:val="none" w:sz="0" w:space="0" w:color="auto"/>
        <w:left w:val="none" w:sz="0" w:space="0" w:color="auto"/>
        <w:bottom w:val="none" w:sz="0" w:space="0" w:color="auto"/>
        <w:right w:val="none" w:sz="0" w:space="0" w:color="auto"/>
      </w:divBdr>
    </w:div>
    <w:div w:id="1342010520">
      <w:bodyDiv w:val="1"/>
      <w:marLeft w:val="0"/>
      <w:marRight w:val="0"/>
      <w:marTop w:val="0"/>
      <w:marBottom w:val="0"/>
      <w:divBdr>
        <w:top w:val="none" w:sz="0" w:space="0" w:color="auto"/>
        <w:left w:val="none" w:sz="0" w:space="0" w:color="auto"/>
        <w:bottom w:val="none" w:sz="0" w:space="0" w:color="auto"/>
        <w:right w:val="none" w:sz="0" w:space="0" w:color="auto"/>
      </w:divBdr>
    </w:div>
    <w:div w:id="1569730523">
      <w:bodyDiv w:val="1"/>
      <w:marLeft w:val="0"/>
      <w:marRight w:val="0"/>
      <w:marTop w:val="0"/>
      <w:marBottom w:val="0"/>
      <w:divBdr>
        <w:top w:val="none" w:sz="0" w:space="0" w:color="auto"/>
        <w:left w:val="none" w:sz="0" w:space="0" w:color="auto"/>
        <w:bottom w:val="none" w:sz="0" w:space="0" w:color="auto"/>
        <w:right w:val="none" w:sz="0" w:space="0" w:color="auto"/>
      </w:divBdr>
    </w:div>
    <w:div w:id="1593658304">
      <w:bodyDiv w:val="1"/>
      <w:marLeft w:val="0"/>
      <w:marRight w:val="0"/>
      <w:marTop w:val="0"/>
      <w:marBottom w:val="0"/>
      <w:divBdr>
        <w:top w:val="none" w:sz="0" w:space="0" w:color="auto"/>
        <w:left w:val="none" w:sz="0" w:space="0" w:color="auto"/>
        <w:bottom w:val="none" w:sz="0" w:space="0" w:color="auto"/>
        <w:right w:val="none" w:sz="0" w:space="0" w:color="auto"/>
      </w:divBdr>
    </w:div>
    <w:div w:id="20423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2C5F-6A80-4857-9E04-EAC19207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1005</Words>
  <Characters>6132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Industriens Uddannelser</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Espersen</dc:creator>
  <cp:lastModifiedBy>Janne Ebbesen</cp:lastModifiedBy>
  <cp:revision>4</cp:revision>
  <cp:lastPrinted>2015-08-12T09:07:00Z</cp:lastPrinted>
  <dcterms:created xsi:type="dcterms:W3CDTF">2022-05-16T13:10:00Z</dcterms:created>
  <dcterms:modified xsi:type="dcterms:W3CDTF">2024-07-18T09:19:00Z</dcterms:modified>
</cp:coreProperties>
</file>